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5D6E9" w14:textId="77777777" w:rsidR="002E6CC5" w:rsidRDefault="002E6CC5" w:rsidP="002E6CC5">
      <w:r w:rsidRPr="002E6CC5">
        <w:rPr>
          <w:b/>
          <w:bCs/>
        </w:rPr>
        <w:t xml:space="preserve">Informe de </w:t>
      </w:r>
      <w:proofErr w:type="spellStart"/>
      <w:r w:rsidRPr="002E6CC5">
        <w:rPr>
          <w:b/>
          <w:bCs/>
        </w:rPr>
        <w:t>Membresía</w:t>
      </w:r>
      <w:proofErr w:type="spellEnd"/>
    </w:p>
    <w:p w14:paraId="13773635" w14:textId="3B765133" w:rsidR="002E6CC5" w:rsidRPr="002E6CC5" w:rsidRDefault="002E6CC5" w:rsidP="002E6CC5">
      <w:proofErr w:type="spellStart"/>
      <w:r w:rsidRPr="002E6CC5">
        <w:rPr>
          <w:b/>
          <w:bCs/>
        </w:rPr>
        <w:t>Cuatrienio</w:t>
      </w:r>
      <w:proofErr w:type="spellEnd"/>
      <w:r w:rsidRPr="002E6CC5">
        <w:rPr>
          <w:b/>
          <w:bCs/>
        </w:rPr>
        <w:t xml:space="preserve"> 2022-2025</w:t>
      </w:r>
    </w:p>
    <w:p w14:paraId="5F675D54" w14:textId="77777777" w:rsidR="002E6CC5" w:rsidRPr="002E6CC5" w:rsidRDefault="002E6CC5" w:rsidP="002E6CC5">
      <w:proofErr w:type="spellStart"/>
      <w:r w:rsidRPr="002E6CC5">
        <w:t>Actividades</w:t>
      </w:r>
      <w:proofErr w:type="spellEnd"/>
      <w:r w:rsidRPr="002E6CC5">
        <w:t xml:space="preserve"> </w:t>
      </w:r>
      <w:proofErr w:type="spellStart"/>
      <w:r w:rsidRPr="002E6CC5">
        <w:t>reportadas</w:t>
      </w:r>
      <w:proofErr w:type="spellEnd"/>
      <w:r w:rsidRPr="002E6CC5">
        <w:t xml:space="preserve"> </w:t>
      </w:r>
      <w:proofErr w:type="spellStart"/>
      <w:r w:rsidRPr="002E6CC5">
        <w:t>durante</w:t>
      </w:r>
      <w:proofErr w:type="spellEnd"/>
      <w:r w:rsidRPr="002E6CC5">
        <w:t xml:space="preserve"> </w:t>
      </w:r>
      <w:proofErr w:type="spellStart"/>
      <w:r w:rsidRPr="002E6CC5">
        <w:t>el</w:t>
      </w:r>
      <w:proofErr w:type="spellEnd"/>
      <w:r w:rsidRPr="002E6CC5">
        <w:t xml:space="preserve"> </w:t>
      </w:r>
      <w:proofErr w:type="spellStart"/>
      <w:r w:rsidRPr="002E6CC5">
        <w:t>período</w:t>
      </w:r>
      <w:proofErr w:type="spellEnd"/>
      <w:r w:rsidRPr="002E6CC5">
        <w:t xml:space="preserve"> </w:t>
      </w:r>
      <w:proofErr w:type="spellStart"/>
      <w:r w:rsidRPr="002E6CC5">
        <w:t>cuatrienal</w:t>
      </w:r>
      <w:proofErr w:type="spellEnd"/>
      <w:r w:rsidRPr="002E6CC5">
        <w:t xml:space="preserve"> 2022 a 2025.</w:t>
      </w:r>
    </w:p>
    <w:p w14:paraId="1AD9D388" w14:textId="77777777" w:rsidR="002E6CC5" w:rsidRDefault="002E6CC5" w:rsidP="002E6CC5">
      <w:proofErr w:type="spellStart"/>
      <w:r w:rsidRPr="002E6CC5">
        <w:rPr>
          <w:b/>
          <w:bCs/>
        </w:rPr>
        <w:t>Comité</w:t>
      </w:r>
      <w:proofErr w:type="spellEnd"/>
      <w:r w:rsidRPr="002E6CC5">
        <w:rPr>
          <w:b/>
          <w:bCs/>
        </w:rPr>
        <w:t xml:space="preserve"> de </w:t>
      </w:r>
      <w:proofErr w:type="spellStart"/>
      <w:r w:rsidRPr="002E6CC5">
        <w:rPr>
          <w:b/>
          <w:bCs/>
        </w:rPr>
        <w:t>Membresía</w:t>
      </w:r>
      <w:proofErr w:type="spellEnd"/>
    </w:p>
    <w:p w14:paraId="1B7443B3" w14:textId="71E28A20" w:rsidR="002E6CC5" w:rsidRPr="002E6CC5" w:rsidRDefault="002E6CC5" w:rsidP="002E6CC5">
      <w:r w:rsidRPr="002E6CC5">
        <w:t xml:space="preserve">El </w:t>
      </w:r>
      <w:proofErr w:type="spellStart"/>
      <w:r w:rsidRPr="002E6CC5">
        <w:t>comité</w:t>
      </w:r>
      <w:proofErr w:type="spellEnd"/>
      <w:r w:rsidRPr="002E6CC5">
        <w:t xml:space="preserve"> de </w:t>
      </w:r>
      <w:proofErr w:type="spellStart"/>
      <w:r w:rsidRPr="002E6CC5">
        <w:t>membresía</w:t>
      </w:r>
      <w:proofErr w:type="spellEnd"/>
      <w:r w:rsidRPr="002E6CC5">
        <w:t xml:space="preserve"> </w:t>
      </w:r>
      <w:proofErr w:type="spellStart"/>
      <w:r w:rsidRPr="002E6CC5">
        <w:t>está</w:t>
      </w:r>
      <w:proofErr w:type="spellEnd"/>
      <w:r w:rsidRPr="002E6CC5">
        <w:t xml:space="preserve"> </w:t>
      </w:r>
      <w:proofErr w:type="spellStart"/>
      <w:r w:rsidRPr="002E6CC5">
        <w:t>compuesto</w:t>
      </w:r>
      <w:proofErr w:type="spellEnd"/>
      <w:r w:rsidRPr="002E6CC5">
        <w:t xml:space="preserve"> </w:t>
      </w:r>
      <w:proofErr w:type="spellStart"/>
      <w:r w:rsidRPr="002E6CC5">
        <w:t>por</w:t>
      </w:r>
      <w:proofErr w:type="spellEnd"/>
      <w:r w:rsidRPr="002E6CC5">
        <w:t xml:space="preserve"> </w:t>
      </w:r>
      <w:proofErr w:type="spellStart"/>
      <w:r w:rsidRPr="002E6CC5">
        <w:t>el</w:t>
      </w:r>
      <w:proofErr w:type="spellEnd"/>
      <w:r w:rsidRPr="002E6CC5">
        <w:t xml:space="preserve"> </w:t>
      </w:r>
      <w:proofErr w:type="spellStart"/>
      <w:r w:rsidRPr="002E6CC5">
        <w:t>secretario</w:t>
      </w:r>
      <w:proofErr w:type="spellEnd"/>
      <w:r w:rsidRPr="002E6CC5">
        <w:t xml:space="preserve"> general (</w:t>
      </w:r>
      <w:proofErr w:type="spellStart"/>
      <w:r w:rsidRPr="002E6CC5">
        <w:t>presidente</w:t>
      </w:r>
      <w:proofErr w:type="spellEnd"/>
      <w:r w:rsidRPr="002E6CC5">
        <w:t xml:space="preserve">), </w:t>
      </w:r>
      <w:proofErr w:type="spellStart"/>
      <w:r w:rsidRPr="002E6CC5">
        <w:t>el</w:t>
      </w:r>
      <w:proofErr w:type="spellEnd"/>
      <w:r w:rsidRPr="002E6CC5">
        <w:t xml:space="preserve"> </w:t>
      </w:r>
      <w:proofErr w:type="spellStart"/>
      <w:r w:rsidRPr="002E6CC5">
        <w:t>tesorero</w:t>
      </w:r>
      <w:proofErr w:type="spellEnd"/>
      <w:r w:rsidRPr="002E6CC5">
        <w:t xml:space="preserve"> y </w:t>
      </w:r>
      <w:proofErr w:type="spellStart"/>
      <w:r w:rsidRPr="002E6CC5">
        <w:t>los</w:t>
      </w:r>
      <w:proofErr w:type="spellEnd"/>
      <w:r w:rsidRPr="002E6CC5">
        <w:t xml:space="preserve"> seis </w:t>
      </w:r>
      <w:proofErr w:type="spellStart"/>
      <w:r w:rsidRPr="002E6CC5">
        <w:t>presidentes</w:t>
      </w:r>
      <w:proofErr w:type="spellEnd"/>
      <w:r w:rsidRPr="002E6CC5">
        <w:t xml:space="preserve"> </w:t>
      </w:r>
      <w:proofErr w:type="spellStart"/>
      <w:r w:rsidRPr="002E6CC5">
        <w:t>regionales</w:t>
      </w:r>
      <w:proofErr w:type="spellEnd"/>
      <w:r w:rsidRPr="002E6CC5">
        <w:t xml:space="preserve">. El </w:t>
      </w:r>
      <w:proofErr w:type="spellStart"/>
      <w:r w:rsidRPr="002E6CC5">
        <w:t>comité</w:t>
      </w:r>
      <w:proofErr w:type="spellEnd"/>
      <w:r w:rsidRPr="002E6CC5">
        <w:t xml:space="preserve"> se </w:t>
      </w:r>
      <w:proofErr w:type="spellStart"/>
      <w:r w:rsidRPr="002E6CC5">
        <w:t>reúne</w:t>
      </w:r>
      <w:proofErr w:type="spellEnd"/>
      <w:r w:rsidRPr="002E6CC5">
        <w:t xml:space="preserve"> </w:t>
      </w:r>
      <w:proofErr w:type="spellStart"/>
      <w:r w:rsidRPr="002E6CC5">
        <w:t>regularmente</w:t>
      </w:r>
      <w:proofErr w:type="spellEnd"/>
      <w:r w:rsidRPr="002E6CC5">
        <w:t xml:space="preserve"> para </w:t>
      </w:r>
      <w:proofErr w:type="spellStart"/>
      <w:r w:rsidRPr="002E6CC5">
        <w:t>discutir</w:t>
      </w:r>
      <w:proofErr w:type="spellEnd"/>
      <w:r w:rsidRPr="002E6CC5">
        <w:t xml:space="preserve"> </w:t>
      </w:r>
      <w:proofErr w:type="spellStart"/>
      <w:r w:rsidRPr="002E6CC5">
        <w:t>los</w:t>
      </w:r>
      <w:proofErr w:type="spellEnd"/>
      <w:r w:rsidRPr="002E6CC5">
        <w:t xml:space="preserve"> </w:t>
      </w:r>
      <w:proofErr w:type="spellStart"/>
      <w:r w:rsidRPr="002E6CC5">
        <w:t>asuntos</w:t>
      </w:r>
      <w:proofErr w:type="spellEnd"/>
      <w:r w:rsidRPr="002E6CC5">
        <w:t xml:space="preserve"> </w:t>
      </w:r>
      <w:proofErr w:type="spellStart"/>
      <w:r w:rsidRPr="002E6CC5">
        <w:t>relacionados</w:t>
      </w:r>
      <w:proofErr w:type="spellEnd"/>
      <w:r w:rsidRPr="002E6CC5">
        <w:t xml:space="preserve"> con la </w:t>
      </w:r>
      <w:proofErr w:type="spellStart"/>
      <w:r w:rsidRPr="002E6CC5">
        <w:t>membresía</w:t>
      </w:r>
      <w:proofErr w:type="spellEnd"/>
      <w:r w:rsidRPr="002E6CC5">
        <w:t xml:space="preserve"> y </w:t>
      </w:r>
      <w:proofErr w:type="spellStart"/>
      <w:r w:rsidRPr="002E6CC5">
        <w:t>hacer</w:t>
      </w:r>
      <w:proofErr w:type="spellEnd"/>
      <w:r w:rsidRPr="002E6CC5">
        <w:t xml:space="preserve"> </w:t>
      </w:r>
      <w:proofErr w:type="spellStart"/>
      <w:r w:rsidRPr="002E6CC5">
        <w:t>recomendaciones</w:t>
      </w:r>
      <w:proofErr w:type="spellEnd"/>
      <w:r w:rsidRPr="002E6CC5">
        <w:t xml:space="preserve"> a </w:t>
      </w:r>
      <w:proofErr w:type="spellStart"/>
      <w:r w:rsidRPr="002E6CC5">
        <w:t>los</w:t>
      </w:r>
      <w:proofErr w:type="spellEnd"/>
      <w:r w:rsidRPr="002E6CC5">
        <w:t xml:space="preserve"> </w:t>
      </w:r>
      <w:proofErr w:type="spellStart"/>
      <w:r w:rsidRPr="002E6CC5">
        <w:t>oficiales</w:t>
      </w:r>
      <w:proofErr w:type="spellEnd"/>
      <w:r w:rsidRPr="002E6CC5">
        <w:t xml:space="preserve"> o al </w:t>
      </w:r>
      <w:proofErr w:type="spellStart"/>
      <w:r w:rsidRPr="002E6CC5">
        <w:t>comité</w:t>
      </w:r>
      <w:proofErr w:type="spellEnd"/>
      <w:r w:rsidRPr="002E6CC5">
        <w:t xml:space="preserve"> </w:t>
      </w:r>
      <w:proofErr w:type="spellStart"/>
      <w:r w:rsidRPr="002E6CC5">
        <w:t>ejecutivo</w:t>
      </w:r>
      <w:proofErr w:type="spellEnd"/>
      <w:r w:rsidRPr="002E6CC5">
        <w:t>.</w:t>
      </w:r>
    </w:p>
    <w:p w14:paraId="32269CB5" w14:textId="77777777" w:rsidR="002E6CC5" w:rsidRDefault="002E6CC5" w:rsidP="002E6CC5">
      <w:proofErr w:type="spellStart"/>
      <w:r w:rsidRPr="002E6CC5">
        <w:rPr>
          <w:b/>
          <w:bCs/>
        </w:rPr>
        <w:t>Membresía</w:t>
      </w:r>
      <w:proofErr w:type="spellEnd"/>
      <w:r w:rsidRPr="002E6CC5">
        <w:rPr>
          <w:b/>
          <w:bCs/>
        </w:rPr>
        <w:t xml:space="preserve"> de la UMC</w:t>
      </w:r>
    </w:p>
    <w:p w14:paraId="5655D7E2" w14:textId="3194BD15" w:rsidR="002E6CC5" w:rsidRPr="002E6CC5" w:rsidRDefault="002E6CC5" w:rsidP="002E6CC5">
      <w:r w:rsidRPr="002E6CC5">
        <w:t xml:space="preserve">Al 1 de </w:t>
      </w:r>
      <w:proofErr w:type="spellStart"/>
      <w:r w:rsidRPr="002E6CC5">
        <w:t>septiembre</w:t>
      </w:r>
      <w:proofErr w:type="spellEnd"/>
      <w:r w:rsidRPr="002E6CC5">
        <w:t xml:space="preserve"> de 2025, la </w:t>
      </w:r>
      <w:proofErr w:type="spellStart"/>
      <w:r w:rsidRPr="002E6CC5">
        <w:t>membresía</w:t>
      </w:r>
      <w:proofErr w:type="spellEnd"/>
      <w:r w:rsidRPr="002E6CC5">
        <w:t xml:space="preserve"> de la UMC es la </w:t>
      </w:r>
      <w:proofErr w:type="spellStart"/>
      <w:r w:rsidRPr="002E6CC5">
        <w:t>siguiente</w:t>
      </w:r>
      <w:proofErr w:type="spellEnd"/>
      <w:r w:rsidRPr="002E6CC5">
        <w:t>:</w:t>
      </w:r>
    </w:p>
    <w:p w14:paraId="3647D93C" w14:textId="77777777" w:rsidR="002E6CC5" w:rsidRPr="002E6CC5" w:rsidRDefault="002E6CC5" w:rsidP="002E6CC5">
      <w:proofErr w:type="spellStart"/>
      <w:r w:rsidRPr="002E6CC5">
        <w:t>Número</w:t>
      </w:r>
      <w:proofErr w:type="spellEnd"/>
      <w:r w:rsidRPr="002E6CC5">
        <w:t xml:space="preserve"> total de </w:t>
      </w:r>
      <w:proofErr w:type="spellStart"/>
      <w:r w:rsidRPr="002E6CC5">
        <w:t>miembros</w:t>
      </w:r>
      <w:proofErr w:type="spellEnd"/>
      <w:r w:rsidRPr="002E6CC5">
        <w:t xml:space="preserve"> = 242</w:t>
      </w:r>
    </w:p>
    <w:p w14:paraId="7D65AE5B" w14:textId="77777777" w:rsidR="002E6CC5" w:rsidRPr="002E6CC5" w:rsidRDefault="002E6CC5" w:rsidP="002E6CC5">
      <w:pPr>
        <w:numPr>
          <w:ilvl w:val="0"/>
          <w:numId w:val="1"/>
        </w:numPr>
      </w:pPr>
      <w:proofErr w:type="spellStart"/>
      <w:r w:rsidRPr="002E6CC5">
        <w:t>Miembros</w:t>
      </w:r>
      <w:proofErr w:type="spellEnd"/>
      <w:r w:rsidRPr="002E6CC5">
        <w:t xml:space="preserve"> </w:t>
      </w:r>
      <w:proofErr w:type="spellStart"/>
      <w:r w:rsidRPr="002E6CC5">
        <w:t>nacionales</w:t>
      </w:r>
      <w:proofErr w:type="spellEnd"/>
      <w:r w:rsidRPr="002E6CC5">
        <w:t xml:space="preserve">: 172 (214 </w:t>
      </w:r>
      <w:proofErr w:type="spellStart"/>
      <w:r w:rsidRPr="002E6CC5">
        <w:t>organizaciones</w:t>
      </w:r>
      <w:proofErr w:type="spellEnd"/>
      <w:r w:rsidRPr="002E6CC5">
        <w:t>)</w:t>
      </w:r>
    </w:p>
    <w:p w14:paraId="40DED7EA" w14:textId="77777777" w:rsidR="002E6CC5" w:rsidRPr="002E6CC5" w:rsidRDefault="002E6CC5" w:rsidP="002E6CC5">
      <w:pPr>
        <w:numPr>
          <w:ilvl w:val="1"/>
          <w:numId w:val="1"/>
        </w:numPr>
      </w:pPr>
      <w:proofErr w:type="spellStart"/>
      <w:r w:rsidRPr="002E6CC5">
        <w:t>Incluyendo</w:t>
      </w:r>
      <w:proofErr w:type="spellEnd"/>
      <w:r w:rsidRPr="002E6CC5">
        <w:t xml:space="preserve"> 5 </w:t>
      </w:r>
      <w:proofErr w:type="spellStart"/>
      <w:r w:rsidRPr="002E6CC5">
        <w:t>miembros</w:t>
      </w:r>
      <w:proofErr w:type="spellEnd"/>
      <w:r w:rsidRPr="002E6CC5">
        <w:t xml:space="preserve"> </w:t>
      </w:r>
      <w:proofErr w:type="spellStart"/>
      <w:r w:rsidRPr="002E6CC5">
        <w:t>especiales</w:t>
      </w:r>
      <w:proofErr w:type="spellEnd"/>
    </w:p>
    <w:p w14:paraId="400DF36A" w14:textId="77777777" w:rsidR="002E6CC5" w:rsidRPr="002E6CC5" w:rsidRDefault="002E6CC5" w:rsidP="002E6CC5">
      <w:pPr>
        <w:numPr>
          <w:ilvl w:val="0"/>
          <w:numId w:val="1"/>
        </w:numPr>
      </w:pPr>
      <w:proofErr w:type="spellStart"/>
      <w:r w:rsidRPr="002E6CC5">
        <w:t>Miembros</w:t>
      </w:r>
      <w:proofErr w:type="spellEnd"/>
      <w:r w:rsidRPr="002E6CC5">
        <w:t xml:space="preserve"> </w:t>
      </w:r>
      <w:proofErr w:type="spellStart"/>
      <w:r w:rsidRPr="002E6CC5">
        <w:t>asociados</w:t>
      </w:r>
      <w:proofErr w:type="spellEnd"/>
      <w:r w:rsidRPr="002E6CC5">
        <w:t>: 8</w:t>
      </w:r>
    </w:p>
    <w:p w14:paraId="72400751" w14:textId="77777777" w:rsidR="002E6CC5" w:rsidRPr="002E6CC5" w:rsidRDefault="002E6CC5" w:rsidP="002E6CC5">
      <w:pPr>
        <w:numPr>
          <w:ilvl w:val="0"/>
          <w:numId w:val="1"/>
        </w:numPr>
      </w:pPr>
      <w:proofErr w:type="spellStart"/>
      <w:r w:rsidRPr="002E6CC5">
        <w:t>Miembros</w:t>
      </w:r>
      <w:proofErr w:type="spellEnd"/>
      <w:r w:rsidRPr="002E6CC5">
        <w:t xml:space="preserve"> </w:t>
      </w:r>
      <w:proofErr w:type="spellStart"/>
      <w:r w:rsidRPr="002E6CC5">
        <w:t>internacionales</w:t>
      </w:r>
      <w:proofErr w:type="spellEnd"/>
      <w:r w:rsidRPr="002E6CC5">
        <w:t>: 11</w:t>
      </w:r>
    </w:p>
    <w:p w14:paraId="1D659827" w14:textId="77777777" w:rsidR="002E6CC5" w:rsidRPr="002E6CC5" w:rsidRDefault="002E6CC5" w:rsidP="002E6CC5">
      <w:pPr>
        <w:numPr>
          <w:ilvl w:val="0"/>
          <w:numId w:val="1"/>
        </w:numPr>
      </w:pPr>
      <w:proofErr w:type="spellStart"/>
      <w:r w:rsidRPr="002E6CC5">
        <w:t>Miembros</w:t>
      </w:r>
      <w:proofErr w:type="spellEnd"/>
      <w:r w:rsidRPr="002E6CC5">
        <w:t xml:space="preserve"> </w:t>
      </w:r>
      <w:proofErr w:type="spellStart"/>
      <w:r w:rsidRPr="002E6CC5">
        <w:t>honorarios</w:t>
      </w:r>
      <w:proofErr w:type="spellEnd"/>
      <w:r w:rsidRPr="002E6CC5">
        <w:t xml:space="preserve"> </w:t>
      </w:r>
      <w:proofErr w:type="spellStart"/>
      <w:r w:rsidRPr="002E6CC5">
        <w:t>vitalicios</w:t>
      </w:r>
      <w:proofErr w:type="spellEnd"/>
      <w:r w:rsidRPr="002E6CC5">
        <w:t>: 31</w:t>
      </w:r>
    </w:p>
    <w:p w14:paraId="5D8ACF08" w14:textId="77777777" w:rsidR="002E6CC5" w:rsidRPr="002E6CC5" w:rsidRDefault="002E6CC5" w:rsidP="002E6CC5">
      <w:pPr>
        <w:numPr>
          <w:ilvl w:val="1"/>
          <w:numId w:val="1"/>
        </w:numPr>
      </w:pPr>
      <w:proofErr w:type="spellStart"/>
      <w:r w:rsidRPr="002E6CC5">
        <w:t>Miembros</w:t>
      </w:r>
      <w:proofErr w:type="spellEnd"/>
      <w:r w:rsidRPr="002E6CC5">
        <w:t xml:space="preserve"> </w:t>
      </w:r>
      <w:proofErr w:type="spellStart"/>
      <w:r w:rsidRPr="002E6CC5">
        <w:t>honorarios</w:t>
      </w:r>
      <w:proofErr w:type="spellEnd"/>
      <w:r w:rsidRPr="002E6CC5">
        <w:t xml:space="preserve"> </w:t>
      </w:r>
      <w:proofErr w:type="spellStart"/>
      <w:r w:rsidRPr="002E6CC5">
        <w:t>vitalicios</w:t>
      </w:r>
      <w:proofErr w:type="spellEnd"/>
      <w:r w:rsidRPr="002E6CC5">
        <w:t xml:space="preserve"> “in memoriam”: 20</w:t>
      </w:r>
    </w:p>
    <w:p w14:paraId="28E87A43" w14:textId="77777777" w:rsidR="002E6CC5" w:rsidRDefault="002E6CC5" w:rsidP="002E6CC5">
      <w:proofErr w:type="spellStart"/>
      <w:r w:rsidRPr="002E6CC5">
        <w:rPr>
          <w:b/>
          <w:bCs/>
        </w:rPr>
        <w:t>Nuevas</w:t>
      </w:r>
      <w:proofErr w:type="spellEnd"/>
      <w:r w:rsidRPr="002E6CC5">
        <w:rPr>
          <w:b/>
          <w:bCs/>
        </w:rPr>
        <w:t xml:space="preserve"> </w:t>
      </w:r>
      <w:proofErr w:type="spellStart"/>
      <w:r w:rsidRPr="002E6CC5">
        <w:rPr>
          <w:b/>
          <w:bCs/>
        </w:rPr>
        <w:t>membresías</w:t>
      </w:r>
      <w:proofErr w:type="spellEnd"/>
    </w:p>
    <w:p w14:paraId="31354EF5" w14:textId="0E568993" w:rsidR="002E6CC5" w:rsidRPr="002E6CC5" w:rsidRDefault="002E6CC5" w:rsidP="002E6CC5">
      <w:r w:rsidRPr="002E6CC5">
        <w:t xml:space="preserve">Durante </w:t>
      </w:r>
      <w:proofErr w:type="spellStart"/>
      <w:r w:rsidRPr="002E6CC5">
        <w:t>el</w:t>
      </w:r>
      <w:proofErr w:type="spellEnd"/>
      <w:r w:rsidRPr="002E6CC5">
        <w:t xml:space="preserve"> </w:t>
      </w:r>
      <w:proofErr w:type="spellStart"/>
      <w:r w:rsidRPr="002E6CC5">
        <w:t>período</w:t>
      </w:r>
      <w:proofErr w:type="spellEnd"/>
      <w:r w:rsidRPr="002E6CC5">
        <w:t xml:space="preserve"> se </w:t>
      </w:r>
      <w:proofErr w:type="spellStart"/>
      <w:r w:rsidRPr="002E6CC5">
        <w:t>recibieron</w:t>
      </w:r>
      <w:proofErr w:type="spellEnd"/>
      <w:r w:rsidRPr="002E6CC5">
        <w:t xml:space="preserve"> solicitudes de </w:t>
      </w:r>
      <w:proofErr w:type="spellStart"/>
      <w:r w:rsidRPr="002E6CC5">
        <w:t>membresía</w:t>
      </w:r>
      <w:proofErr w:type="spellEnd"/>
      <w:r w:rsidRPr="002E6CC5">
        <w:t xml:space="preserve">, y </w:t>
      </w:r>
      <w:proofErr w:type="spellStart"/>
      <w:r w:rsidRPr="002E6CC5">
        <w:t>fueron</w:t>
      </w:r>
      <w:proofErr w:type="spellEnd"/>
      <w:r w:rsidRPr="002E6CC5">
        <w:t xml:space="preserve"> </w:t>
      </w:r>
      <w:proofErr w:type="spellStart"/>
      <w:r w:rsidRPr="002E6CC5">
        <w:t>aceptadas</w:t>
      </w:r>
      <w:proofErr w:type="spellEnd"/>
      <w:r w:rsidRPr="002E6CC5">
        <w:t xml:space="preserve"> las </w:t>
      </w:r>
      <w:proofErr w:type="spellStart"/>
      <w:r w:rsidRPr="002E6CC5">
        <w:t>siguientes</w:t>
      </w:r>
      <w:proofErr w:type="spellEnd"/>
      <w:r w:rsidRPr="002E6CC5">
        <w:t>:</w:t>
      </w:r>
    </w:p>
    <w:p w14:paraId="6522D9CE" w14:textId="77777777" w:rsidR="002E6CC5" w:rsidRPr="002E6CC5" w:rsidRDefault="002E6CC5" w:rsidP="002E6CC5">
      <w:pPr>
        <w:numPr>
          <w:ilvl w:val="0"/>
          <w:numId w:val="2"/>
        </w:numPr>
      </w:pPr>
      <w:proofErr w:type="spellStart"/>
      <w:r w:rsidRPr="002E6CC5">
        <w:t>Membresía</w:t>
      </w:r>
      <w:proofErr w:type="spellEnd"/>
      <w:r w:rsidRPr="002E6CC5">
        <w:t xml:space="preserve"> </w:t>
      </w:r>
      <w:proofErr w:type="spellStart"/>
      <w:r w:rsidRPr="002E6CC5">
        <w:t>nacional</w:t>
      </w:r>
      <w:proofErr w:type="spellEnd"/>
      <w:r w:rsidRPr="002E6CC5">
        <w:t>: Islas Salomón y Kiribati (AP)</w:t>
      </w:r>
    </w:p>
    <w:p w14:paraId="050A94A6" w14:textId="77777777" w:rsidR="002E6CC5" w:rsidRPr="002E6CC5" w:rsidRDefault="002E6CC5" w:rsidP="002E6CC5">
      <w:pPr>
        <w:numPr>
          <w:ilvl w:val="0"/>
          <w:numId w:val="2"/>
        </w:numPr>
      </w:pPr>
      <w:proofErr w:type="spellStart"/>
      <w:r w:rsidRPr="002E6CC5">
        <w:t>Membresía</w:t>
      </w:r>
      <w:proofErr w:type="spellEnd"/>
      <w:r w:rsidRPr="002E6CC5">
        <w:t xml:space="preserve"> </w:t>
      </w:r>
      <w:proofErr w:type="spellStart"/>
      <w:r w:rsidRPr="002E6CC5">
        <w:t>asociada</w:t>
      </w:r>
      <w:proofErr w:type="spellEnd"/>
      <w:r w:rsidRPr="002E6CC5">
        <w:t>: Gaza Forum for Visual Impairment</w:t>
      </w:r>
    </w:p>
    <w:p w14:paraId="1A080BBD" w14:textId="77777777" w:rsidR="002E6CC5" w:rsidRDefault="002E6CC5" w:rsidP="002E6CC5">
      <w:proofErr w:type="spellStart"/>
      <w:r w:rsidRPr="002E6CC5">
        <w:rPr>
          <w:b/>
          <w:bCs/>
        </w:rPr>
        <w:t>Reinstalaciones</w:t>
      </w:r>
      <w:proofErr w:type="spellEnd"/>
      <w:r w:rsidRPr="002E6CC5">
        <w:rPr>
          <w:b/>
          <w:bCs/>
        </w:rPr>
        <w:t xml:space="preserve"> de </w:t>
      </w:r>
      <w:proofErr w:type="spellStart"/>
      <w:r w:rsidRPr="002E6CC5">
        <w:rPr>
          <w:b/>
          <w:bCs/>
        </w:rPr>
        <w:t>membresía</w:t>
      </w:r>
      <w:proofErr w:type="spellEnd"/>
    </w:p>
    <w:p w14:paraId="01F54B7F" w14:textId="79A7161B" w:rsidR="002E6CC5" w:rsidRPr="002E6CC5" w:rsidRDefault="002E6CC5" w:rsidP="002E6CC5">
      <w:proofErr w:type="spellStart"/>
      <w:r w:rsidRPr="002E6CC5">
        <w:t>Varios</w:t>
      </w:r>
      <w:proofErr w:type="spellEnd"/>
      <w:r w:rsidRPr="002E6CC5">
        <w:t xml:space="preserve"> </w:t>
      </w:r>
      <w:proofErr w:type="spellStart"/>
      <w:r w:rsidRPr="002E6CC5">
        <w:t>miembros</w:t>
      </w:r>
      <w:proofErr w:type="spellEnd"/>
      <w:r w:rsidRPr="002E6CC5">
        <w:t xml:space="preserve"> </w:t>
      </w:r>
      <w:proofErr w:type="spellStart"/>
      <w:r w:rsidRPr="002E6CC5">
        <w:t>inactivos</w:t>
      </w:r>
      <w:proofErr w:type="spellEnd"/>
      <w:r w:rsidRPr="002E6CC5">
        <w:t xml:space="preserve"> </w:t>
      </w:r>
      <w:proofErr w:type="spellStart"/>
      <w:r w:rsidRPr="002E6CC5">
        <w:t>solicitaron</w:t>
      </w:r>
      <w:proofErr w:type="spellEnd"/>
      <w:r w:rsidRPr="002E6CC5">
        <w:t xml:space="preserve"> </w:t>
      </w:r>
      <w:proofErr w:type="spellStart"/>
      <w:r w:rsidRPr="002E6CC5">
        <w:t>reincorporarse</w:t>
      </w:r>
      <w:proofErr w:type="spellEnd"/>
      <w:r w:rsidRPr="002E6CC5">
        <w:t xml:space="preserve"> a la UMC. La </w:t>
      </w:r>
      <w:proofErr w:type="spellStart"/>
      <w:r w:rsidRPr="002E6CC5">
        <w:t>mayoría</w:t>
      </w:r>
      <w:proofErr w:type="spellEnd"/>
      <w:r w:rsidRPr="002E6CC5">
        <w:t xml:space="preserve"> </w:t>
      </w:r>
      <w:proofErr w:type="spellStart"/>
      <w:r w:rsidRPr="002E6CC5">
        <w:t>eran</w:t>
      </w:r>
      <w:proofErr w:type="spellEnd"/>
      <w:r w:rsidRPr="002E6CC5">
        <w:t xml:space="preserve"> </w:t>
      </w:r>
      <w:proofErr w:type="spellStart"/>
      <w:r w:rsidRPr="002E6CC5">
        <w:t>nuevas</w:t>
      </w:r>
      <w:proofErr w:type="spellEnd"/>
      <w:r w:rsidRPr="002E6CC5">
        <w:t xml:space="preserve"> </w:t>
      </w:r>
      <w:proofErr w:type="spellStart"/>
      <w:r w:rsidRPr="002E6CC5">
        <w:t>organizaciones</w:t>
      </w:r>
      <w:proofErr w:type="spellEnd"/>
      <w:r w:rsidRPr="002E6CC5">
        <w:t xml:space="preserve">, </w:t>
      </w:r>
      <w:proofErr w:type="spellStart"/>
      <w:r w:rsidRPr="002E6CC5">
        <w:t>ya</w:t>
      </w:r>
      <w:proofErr w:type="spellEnd"/>
      <w:r w:rsidRPr="002E6CC5">
        <w:t xml:space="preserve"> que las </w:t>
      </w:r>
      <w:proofErr w:type="spellStart"/>
      <w:r w:rsidRPr="002E6CC5">
        <w:t>anteriores</w:t>
      </w:r>
      <w:proofErr w:type="spellEnd"/>
      <w:r w:rsidRPr="002E6CC5">
        <w:t xml:space="preserve"> </w:t>
      </w:r>
      <w:proofErr w:type="spellStart"/>
      <w:r w:rsidRPr="002E6CC5">
        <w:t>habían</w:t>
      </w:r>
      <w:proofErr w:type="spellEnd"/>
      <w:r w:rsidRPr="002E6CC5">
        <w:t xml:space="preserve"> </w:t>
      </w:r>
      <w:proofErr w:type="spellStart"/>
      <w:r w:rsidRPr="002E6CC5">
        <w:t>permanecido</w:t>
      </w:r>
      <w:proofErr w:type="spellEnd"/>
      <w:r w:rsidRPr="002E6CC5">
        <w:t xml:space="preserve"> </w:t>
      </w:r>
      <w:proofErr w:type="spellStart"/>
      <w:r w:rsidRPr="002E6CC5">
        <w:t>inactivas</w:t>
      </w:r>
      <w:proofErr w:type="spellEnd"/>
      <w:r w:rsidRPr="002E6CC5">
        <w:t xml:space="preserve"> </w:t>
      </w:r>
      <w:proofErr w:type="spellStart"/>
      <w:r w:rsidRPr="002E6CC5">
        <w:t>durante</w:t>
      </w:r>
      <w:proofErr w:type="spellEnd"/>
      <w:r w:rsidRPr="002E6CC5">
        <w:t xml:space="preserve"> </w:t>
      </w:r>
      <w:proofErr w:type="spellStart"/>
      <w:r w:rsidRPr="002E6CC5">
        <w:t>varios</w:t>
      </w:r>
      <w:proofErr w:type="spellEnd"/>
      <w:r w:rsidRPr="002E6CC5">
        <w:t xml:space="preserve"> </w:t>
      </w:r>
      <w:proofErr w:type="spellStart"/>
      <w:r w:rsidRPr="002E6CC5">
        <w:t>años</w:t>
      </w:r>
      <w:proofErr w:type="spellEnd"/>
      <w:r w:rsidRPr="002E6CC5">
        <w:t xml:space="preserve"> o se </w:t>
      </w:r>
      <w:proofErr w:type="spellStart"/>
      <w:r w:rsidRPr="002E6CC5">
        <w:t>habían</w:t>
      </w:r>
      <w:proofErr w:type="spellEnd"/>
      <w:r w:rsidRPr="002E6CC5">
        <w:t xml:space="preserve"> </w:t>
      </w:r>
      <w:proofErr w:type="spellStart"/>
      <w:r w:rsidRPr="002E6CC5">
        <w:t>disuelto</w:t>
      </w:r>
      <w:proofErr w:type="spellEnd"/>
      <w:r w:rsidRPr="002E6CC5">
        <w:t xml:space="preserve">, </w:t>
      </w:r>
      <w:proofErr w:type="spellStart"/>
      <w:r w:rsidRPr="002E6CC5">
        <w:t>cambiado</w:t>
      </w:r>
      <w:proofErr w:type="spellEnd"/>
      <w:r w:rsidRPr="002E6CC5">
        <w:t xml:space="preserve"> de </w:t>
      </w:r>
      <w:proofErr w:type="spellStart"/>
      <w:r w:rsidRPr="002E6CC5">
        <w:t>mandato</w:t>
      </w:r>
      <w:proofErr w:type="spellEnd"/>
      <w:r w:rsidRPr="002E6CC5">
        <w:t xml:space="preserve"> o </w:t>
      </w:r>
      <w:proofErr w:type="spellStart"/>
      <w:r w:rsidRPr="002E6CC5">
        <w:t>perdido</w:t>
      </w:r>
      <w:proofErr w:type="spellEnd"/>
      <w:r w:rsidRPr="002E6CC5">
        <w:t xml:space="preserve"> </w:t>
      </w:r>
      <w:proofErr w:type="spellStart"/>
      <w:r w:rsidRPr="002E6CC5">
        <w:t>su</w:t>
      </w:r>
      <w:proofErr w:type="spellEnd"/>
      <w:r w:rsidRPr="002E6CC5">
        <w:t xml:space="preserve"> </w:t>
      </w:r>
      <w:proofErr w:type="spellStart"/>
      <w:r w:rsidRPr="002E6CC5">
        <w:t>estatus</w:t>
      </w:r>
      <w:proofErr w:type="spellEnd"/>
      <w:r w:rsidRPr="002E6CC5">
        <w:t xml:space="preserve"> legal </w:t>
      </w:r>
      <w:proofErr w:type="spellStart"/>
      <w:r w:rsidRPr="002E6CC5">
        <w:t>en</w:t>
      </w:r>
      <w:proofErr w:type="spellEnd"/>
      <w:r w:rsidRPr="002E6CC5">
        <w:t xml:space="preserve"> sus </w:t>
      </w:r>
      <w:proofErr w:type="spellStart"/>
      <w:r w:rsidRPr="002E6CC5">
        <w:t>países</w:t>
      </w:r>
      <w:proofErr w:type="spellEnd"/>
      <w:r w:rsidRPr="002E6CC5">
        <w:t xml:space="preserve">. Los </w:t>
      </w:r>
      <w:proofErr w:type="spellStart"/>
      <w:r w:rsidRPr="002E6CC5">
        <w:t>siguientes</w:t>
      </w:r>
      <w:proofErr w:type="spellEnd"/>
      <w:r w:rsidRPr="002E6CC5">
        <w:t xml:space="preserve"> </w:t>
      </w:r>
      <w:proofErr w:type="spellStart"/>
      <w:r w:rsidRPr="002E6CC5">
        <w:t>países</w:t>
      </w:r>
      <w:proofErr w:type="spellEnd"/>
      <w:r w:rsidRPr="002E6CC5">
        <w:t xml:space="preserve"> </w:t>
      </w:r>
      <w:proofErr w:type="spellStart"/>
      <w:r w:rsidRPr="002E6CC5">
        <w:t>reactivaron</w:t>
      </w:r>
      <w:proofErr w:type="spellEnd"/>
      <w:r w:rsidRPr="002E6CC5">
        <w:t xml:space="preserve"> </w:t>
      </w:r>
      <w:proofErr w:type="spellStart"/>
      <w:r w:rsidRPr="002E6CC5">
        <w:t>su</w:t>
      </w:r>
      <w:proofErr w:type="spellEnd"/>
      <w:r w:rsidRPr="002E6CC5">
        <w:t xml:space="preserve"> </w:t>
      </w:r>
      <w:proofErr w:type="spellStart"/>
      <w:r w:rsidRPr="002E6CC5">
        <w:t>membresía</w:t>
      </w:r>
      <w:proofErr w:type="spellEnd"/>
      <w:r w:rsidRPr="002E6CC5">
        <w:t>:</w:t>
      </w:r>
    </w:p>
    <w:p w14:paraId="3A5DFA8A" w14:textId="77777777" w:rsidR="002E6CC5" w:rsidRPr="002E6CC5" w:rsidRDefault="002E6CC5" w:rsidP="002E6CC5">
      <w:pPr>
        <w:numPr>
          <w:ilvl w:val="0"/>
          <w:numId w:val="3"/>
        </w:numPr>
      </w:pPr>
      <w:r w:rsidRPr="002E6CC5">
        <w:t xml:space="preserve">ABU: </w:t>
      </w:r>
      <w:proofErr w:type="spellStart"/>
      <w:r w:rsidRPr="002E6CC5">
        <w:t>Uzbekistán</w:t>
      </w:r>
      <w:proofErr w:type="spellEnd"/>
      <w:r w:rsidRPr="002E6CC5">
        <w:t>, Kuwait</w:t>
      </w:r>
    </w:p>
    <w:p w14:paraId="42614AD7" w14:textId="77777777" w:rsidR="002E6CC5" w:rsidRPr="002E6CC5" w:rsidRDefault="002E6CC5" w:rsidP="002E6CC5">
      <w:pPr>
        <w:numPr>
          <w:ilvl w:val="0"/>
          <w:numId w:val="3"/>
        </w:numPr>
      </w:pPr>
      <w:r w:rsidRPr="002E6CC5">
        <w:t>AFUB: Burundi, Congo RDC, Libia</w:t>
      </w:r>
    </w:p>
    <w:p w14:paraId="2980E842" w14:textId="77777777" w:rsidR="002E6CC5" w:rsidRPr="002E6CC5" w:rsidRDefault="002E6CC5" w:rsidP="002E6CC5">
      <w:pPr>
        <w:numPr>
          <w:ilvl w:val="0"/>
          <w:numId w:val="3"/>
        </w:numPr>
      </w:pPr>
      <w:r w:rsidRPr="002E6CC5">
        <w:t xml:space="preserve">AP: </w:t>
      </w:r>
      <w:proofErr w:type="spellStart"/>
      <w:r w:rsidRPr="002E6CC5">
        <w:t>Singapur</w:t>
      </w:r>
      <w:proofErr w:type="spellEnd"/>
      <w:r w:rsidRPr="002E6CC5">
        <w:t>, Corea, Samoa</w:t>
      </w:r>
    </w:p>
    <w:p w14:paraId="515AF0C3" w14:textId="77777777" w:rsidR="002E6CC5" w:rsidRPr="002E6CC5" w:rsidRDefault="002E6CC5" w:rsidP="002E6CC5">
      <w:pPr>
        <w:numPr>
          <w:ilvl w:val="0"/>
          <w:numId w:val="3"/>
        </w:numPr>
      </w:pPr>
      <w:r w:rsidRPr="002E6CC5">
        <w:t>ULAC: Chile, Paraguay, Perú, México, Costa Rica</w:t>
      </w:r>
    </w:p>
    <w:p w14:paraId="251EE375" w14:textId="77777777" w:rsidR="002E6CC5" w:rsidRDefault="002E6CC5" w:rsidP="002E6CC5">
      <w:proofErr w:type="spellStart"/>
      <w:r w:rsidRPr="002E6CC5">
        <w:rPr>
          <w:b/>
          <w:bCs/>
        </w:rPr>
        <w:t>Desafiliaciones</w:t>
      </w:r>
      <w:proofErr w:type="spellEnd"/>
    </w:p>
    <w:p w14:paraId="28D338F1" w14:textId="41B703F0" w:rsidR="002E6CC5" w:rsidRPr="002E6CC5" w:rsidRDefault="002E6CC5" w:rsidP="002E6CC5">
      <w:proofErr w:type="spellStart"/>
      <w:r w:rsidRPr="002E6CC5">
        <w:lastRenderedPageBreak/>
        <w:t>Algunos</w:t>
      </w:r>
      <w:proofErr w:type="spellEnd"/>
      <w:r w:rsidRPr="002E6CC5">
        <w:t xml:space="preserve"> </w:t>
      </w:r>
      <w:proofErr w:type="spellStart"/>
      <w:r w:rsidRPr="002E6CC5">
        <w:t>miembros</w:t>
      </w:r>
      <w:proofErr w:type="spellEnd"/>
      <w:r w:rsidRPr="002E6CC5">
        <w:t xml:space="preserve"> </w:t>
      </w:r>
      <w:proofErr w:type="spellStart"/>
      <w:r w:rsidRPr="002E6CC5">
        <w:t>nos</w:t>
      </w:r>
      <w:proofErr w:type="spellEnd"/>
      <w:r w:rsidRPr="002E6CC5">
        <w:t xml:space="preserve"> </w:t>
      </w:r>
      <w:proofErr w:type="spellStart"/>
      <w:r w:rsidRPr="002E6CC5">
        <w:t>informaron</w:t>
      </w:r>
      <w:proofErr w:type="spellEnd"/>
      <w:r w:rsidRPr="002E6CC5">
        <w:t xml:space="preserve"> que, </w:t>
      </w:r>
      <w:proofErr w:type="spellStart"/>
      <w:r w:rsidRPr="002E6CC5">
        <w:t>debido</w:t>
      </w:r>
      <w:proofErr w:type="spellEnd"/>
      <w:r w:rsidRPr="002E6CC5">
        <w:t xml:space="preserve"> a </w:t>
      </w:r>
      <w:proofErr w:type="spellStart"/>
      <w:r w:rsidRPr="002E6CC5">
        <w:t>cambios</w:t>
      </w:r>
      <w:proofErr w:type="spellEnd"/>
      <w:r w:rsidRPr="002E6CC5">
        <w:t xml:space="preserve"> </w:t>
      </w:r>
      <w:proofErr w:type="spellStart"/>
      <w:r w:rsidRPr="002E6CC5">
        <w:t>en</w:t>
      </w:r>
      <w:proofErr w:type="spellEnd"/>
      <w:r w:rsidRPr="002E6CC5">
        <w:t xml:space="preserve"> </w:t>
      </w:r>
      <w:proofErr w:type="spellStart"/>
      <w:r w:rsidRPr="002E6CC5">
        <w:t>el</w:t>
      </w:r>
      <w:proofErr w:type="spellEnd"/>
      <w:r w:rsidRPr="002E6CC5">
        <w:t xml:space="preserve"> </w:t>
      </w:r>
      <w:proofErr w:type="spellStart"/>
      <w:r w:rsidRPr="002E6CC5">
        <w:t>mandato</w:t>
      </w:r>
      <w:proofErr w:type="spellEnd"/>
      <w:r w:rsidRPr="002E6CC5">
        <w:t xml:space="preserve"> de sus </w:t>
      </w:r>
      <w:proofErr w:type="spellStart"/>
      <w:r w:rsidRPr="002E6CC5">
        <w:t>organizaciones</w:t>
      </w:r>
      <w:proofErr w:type="spellEnd"/>
      <w:r w:rsidRPr="002E6CC5">
        <w:t xml:space="preserve">, </w:t>
      </w:r>
      <w:proofErr w:type="spellStart"/>
      <w:r w:rsidRPr="002E6CC5">
        <w:t>rescindirían</w:t>
      </w:r>
      <w:proofErr w:type="spellEnd"/>
      <w:r w:rsidRPr="002E6CC5">
        <w:t xml:space="preserve"> </w:t>
      </w:r>
      <w:proofErr w:type="spellStart"/>
      <w:r w:rsidRPr="002E6CC5">
        <w:t>su</w:t>
      </w:r>
      <w:proofErr w:type="spellEnd"/>
      <w:r w:rsidRPr="002E6CC5">
        <w:t xml:space="preserve"> </w:t>
      </w:r>
      <w:proofErr w:type="spellStart"/>
      <w:r w:rsidRPr="002E6CC5">
        <w:t>membresía</w:t>
      </w:r>
      <w:proofErr w:type="spellEnd"/>
      <w:r w:rsidRPr="002E6CC5">
        <w:t xml:space="preserve"> con la UMC:</w:t>
      </w:r>
    </w:p>
    <w:p w14:paraId="4A3C2FB2" w14:textId="77777777" w:rsidR="002E6CC5" w:rsidRPr="002E6CC5" w:rsidRDefault="002E6CC5" w:rsidP="002E6CC5">
      <w:pPr>
        <w:numPr>
          <w:ilvl w:val="0"/>
          <w:numId w:val="4"/>
        </w:numPr>
      </w:pPr>
      <w:r w:rsidRPr="002E6CC5">
        <w:t>Internacional: Hadley Institute for the Blind and Visually Impaired</w:t>
      </w:r>
    </w:p>
    <w:p w14:paraId="01FE97B5" w14:textId="77777777" w:rsidR="002E6CC5" w:rsidRPr="002E6CC5" w:rsidRDefault="002E6CC5" w:rsidP="002E6CC5">
      <w:pPr>
        <w:numPr>
          <w:ilvl w:val="0"/>
          <w:numId w:val="4"/>
        </w:numPr>
      </w:pPr>
      <w:proofErr w:type="spellStart"/>
      <w:r w:rsidRPr="002E6CC5">
        <w:t>Asociado</w:t>
      </w:r>
      <w:proofErr w:type="spellEnd"/>
      <w:r w:rsidRPr="002E6CC5">
        <w:t>: National Braille Press</w:t>
      </w:r>
    </w:p>
    <w:p w14:paraId="45D7AA0A" w14:textId="77777777" w:rsidR="002E6CC5" w:rsidRDefault="002E6CC5" w:rsidP="002E6CC5">
      <w:pPr>
        <w:numPr>
          <w:ilvl w:val="0"/>
          <w:numId w:val="4"/>
        </w:numPr>
      </w:pPr>
      <w:r w:rsidRPr="002E6CC5">
        <w:t>Nacional: Uruguay, República Dominicana (</w:t>
      </w:r>
      <w:proofErr w:type="spellStart"/>
      <w:r w:rsidRPr="002E6CC5">
        <w:t>una</w:t>
      </w:r>
      <w:proofErr w:type="spellEnd"/>
      <w:r w:rsidRPr="002E6CC5">
        <w:t xml:space="preserve"> de las dos </w:t>
      </w:r>
      <w:proofErr w:type="spellStart"/>
      <w:r w:rsidRPr="002E6CC5">
        <w:t>organizaciones</w:t>
      </w:r>
      <w:proofErr w:type="spellEnd"/>
      <w:r w:rsidRPr="002E6CC5">
        <w:t xml:space="preserve"> </w:t>
      </w:r>
      <w:proofErr w:type="spellStart"/>
      <w:r w:rsidRPr="002E6CC5">
        <w:t>nacionales</w:t>
      </w:r>
      <w:proofErr w:type="spellEnd"/>
      <w:r w:rsidRPr="002E6CC5">
        <w:t xml:space="preserve">, Organización Dominicana de </w:t>
      </w:r>
      <w:proofErr w:type="spellStart"/>
      <w:r w:rsidRPr="002E6CC5">
        <w:t>Ciegos</w:t>
      </w:r>
      <w:proofErr w:type="spellEnd"/>
      <w:r w:rsidRPr="002E6CC5">
        <w:t>)</w:t>
      </w:r>
    </w:p>
    <w:p w14:paraId="1F0EBEA4" w14:textId="2D08CE1B" w:rsidR="002E6CC5" w:rsidRPr="002E6CC5" w:rsidRDefault="002E6CC5" w:rsidP="002E6CC5">
      <w:pPr>
        <w:numPr>
          <w:ilvl w:val="0"/>
          <w:numId w:val="4"/>
        </w:numPr>
      </w:pPr>
      <w:r w:rsidRPr="002E6CC5">
        <w:rPr>
          <w:i/>
          <w:iCs/>
        </w:rPr>
        <w:t xml:space="preserve">Los </w:t>
      </w:r>
      <w:proofErr w:type="spellStart"/>
      <w:r w:rsidRPr="002E6CC5">
        <w:rPr>
          <w:i/>
          <w:iCs/>
        </w:rPr>
        <w:t>Emiratos</w:t>
      </w:r>
      <w:proofErr w:type="spellEnd"/>
      <w:r w:rsidRPr="002E6CC5">
        <w:rPr>
          <w:i/>
          <w:iCs/>
        </w:rPr>
        <w:t xml:space="preserve"> </w:t>
      </w:r>
      <w:proofErr w:type="spellStart"/>
      <w:r w:rsidRPr="002E6CC5">
        <w:rPr>
          <w:i/>
          <w:iCs/>
        </w:rPr>
        <w:t>Árabes</w:t>
      </w:r>
      <w:proofErr w:type="spellEnd"/>
      <w:r w:rsidRPr="002E6CC5">
        <w:rPr>
          <w:i/>
          <w:iCs/>
        </w:rPr>
        <w:t xml:space="preserve"> Unidos </w:t>
      </w:r>
      <w:proofErr w:type="spellStart"/>
      <w:r w:rsidRPr="002E6CC5">
        <w:rPr>
          <w:i/>
          <w:iCs/>
        </w:rPr>
        <w:t>solicitaron</w:t>
      </w:r>
      <w:proofErr w:type="spellEnd"/>
      <w:r w:rsidRPr="002E6CC5">
        <w:rPr>
          <w:i/>
          <w:iCs/>
        </w:rPr>
        <w:t xml:space="preserve"> </w:t>
      </w:r>
      <w:proofErr w:type="spellStart"/>
      <w:r w:rsidRPr="002E6CC5">
        <w:rPr>
          <w:i/>
          <w:iCs/>
        </w:rPr>
        <w:t>poner</w:t>
      </w:r>
      <w:proofErr w:type="spellEnd"/>
      <w:r w:rsidRPr="002E6CC5">
        <w:rPr>
          <w:i/>
          <w:iCs/>
        </w:rPr>
        <w:t xml:space="preserve"> </w:t>
      </w:r>
      <w:proofErr w:type="spellStart"/>
      <w:r w:rsidRPr="002E6CC5">
        <w:rPr>
          <w:i/>
          <w:iCs/>
        </w:rPr>
        <w:t>su</w:t>
      </w:r>
      <w:proofErr w:type="spellEnd"/>
      <w:r w:rsidRPr="002E6CC5">
        <w:rPr>
          <w:i/>
          <w:iCs/>
        </w:rPr>
        <w:t xml:space="preserve"> </w:t>
      </w:r>
      <w:proofErr w:type="spellStart"/>
      <w:r w:rsidRPr="002E6CC5">
        <w:rPr>
          <w:i/>
          <w:iCs/>
        </w:rPr>
        <w:t>membresía</w:t>
      </w:r>
      <w:proofErr w:type="spellEnd"/>
      <w:r w:rsidRPr="002E6CC5">
        <w:rPr>
          <w:i/>
          <w:iCs/>
        </w:rPr>
        <w:t xml:space="preserve"> </w:t>
      </w:r>
      <w:proofErr w:type="spellStart"/>
      <w:r w:rsidRPr="002E6CC5">
        <w:rPr>
          <w:i/>
          <w:iCs/>
        </w:rPr>
        <w:t>en</w:t>
      </w:r>
      <w:proofErr w:type="spellEnd"/>
      <w:r w:rsidRPr="002E6CC5">
        <w:rPr>
          <w:i/>
          <w:iCs/>
        </w:rPr>
        <w:t xml:space="preserve"> pausa </w:t>
      </w:r>
      <w:proofErr w:type="spellStart"/>
      <w:r w:rsidRPr="002E6CC5">
        <w:rPr>
          <w:i/>
          <w:iCs/>
        </w:rPr>
        <w:t>por</w:t>
      </w:r>
      <w:proofErr w:type="spellEnd"/>
      <w:r w:rsidRPr="002E6CC5">
        <w:rPr>
          <w:i/>
          <w:iCs/>
        </w:rPr>
        <w:t xml:space="preserve"> dos </w:t>
      </w:r>
      <w:proofErr w:type="spellStart"/>
      <w:r w:rsidRPr="002E6CC5">
        <w:rPr>
          <w:i/>
          <w:iCs/>
        </w:rPr>
        <w:t>años</w:t>
      </w:r>
      <w:proofErr w:type="spellEnd"/>
      <w:r w:rsidRPr="002E6CC5">
        <w:rPr>
          <w:i/>
          <w:iCs/>
        </w:rPr>
        <w:t xml:space="preserve"> </w:t>
      </w:r>
      <w:proofErr w:type="spellStart"/>
      <w:r w:rsidRPr="002E6CC5">
        <w:rPr>
          <w:i/>
          <w:iCs/>
        </w:rPr>
        <w:t>debido</w:t>
      </w:r>
      <w:proofErr w:type="spellEnd"/>
      <w:r w:rsidRPr="002E6CC5">
        <w:rPr>
          <w:i/>
          <w:iCs/>
        </w:rPr>
        <w:t xml:space="preserve"> a </w:t>
      </w:r>
      <w:proofErr w:type="spellStart"/>
      <w:r w:rsidRPr="002E6CC5">
        <w:rPr>
          <w:i/>
          <w:iCs/>
        </w:rPr>
        <w:t>una</w:t>
      </w:r>
      <w:proofErr w:type="spellEnd"/>
      <w:r w:rsidRPr="002E6CC5">
        <w:rPr>
          <w:i/>
          <w:iCs/>
        </w:rPr>
        <w:t xml:space="preserve"> </w:t>
      </w:r>
      <w:proofErr w:type="spellStart"/>
      <w:r w:rsidRPr="002E6CC5">
        <w:rPr>
          <w:i/>
          <w:iCs/>
        </w:rPr>
        <w:t>reestructuración</w:t>
      </w:r>
      <w:proofErr w:type="spellEnd"/>
      <w:r w:rsidRPr="002E6CC5">
        <w:rPr>
          <w:i/>
          <w:iCs/>
        </w:rPr>
        <w:t xml:space="preserve"> </w:t>
      </w:r>
      <w:proofErr w:type="spellStart"/>
      <w:r w:rsidRPr="002E6CC5">
        <w:rPr>
          <w:i/>
          <w:iCs/>
        </w:rPr>
        <w:t>organizacional</w:t>
      </w:r>
      <w:proofErr w:type="spellEnd"/>
      <w:r w:rsidRPr="002E6CC5">
        <w:rPr>
          <w:i/>
          <w:iCs/>
        </w:rPr>
        <w:t>.</w:t>
      </w:r>
    </w:p>
    <w:p w14:paraId="75F73BE7" w14:textId="77777777" w:rsidR="002E6CC5" w:rsidRDefault="002E6CC5" w:rsidP="002E6CC5">
      <w:proofErr w:type="spellStart"/>
      <w:r w:rsidRPr="002E6CC5">
        <w:rPr>
          <w:b/>
          <w:bCs/>
        </w:rPr>
        <w:t>Subsidios</w:t>
      </w:r>
      <w:proofErr w:type="spellEnd"/>
      <w:r w:rsidRPr="002E6CC5">
        <w:rPr>
          <w:b/>
          <w:bCs/>
        </w:rPr>
        <w:t xml:space="preserve"> </w:t>
      </w:r>
      <w:proofErr w:type="spellStart"/>
      <w:r w:rsidRPr="002E6CC5">
        <w:rPr>
          <w:b/>
          <w:bCs/>
        </w:rPr>
        <w:t>otorgados</w:t>
      </w:r>
      <w:proofErr w:type="spellEnd"/>
    </w:p>
    <w:p w14:paraId="13B462CA" w14:textId="7DA31F5D" w:rsidR="002E6CC5" w:rsidRPr="002E6CC5" w:rsidRDefault="002E6CC5" w:rsidP="002E6CC5">
      <w:proofErr w:type="spellStart"/>
      <w:r w:rsidRPr="002E6CC5">
        <w:t>Varios</w:t>
      </w:r>
      <w:proofErr w:type="spellEnd"/>
      <w:r w:rsidRPr="002E6CC5">
        <w:t xml:space="preserve"> </w:t>
      </w:r>
      <w:proofErr w:type="spellStart"/>
      <w:r w:rsidRPr="002E6CC5">
        <w:t>países</w:t>
      </w:r>
      <w:proofErr w:type="spellEnd"/>
      <w:r w:rsidRPr="002E6CC5">
        <w:t xml:space="preserve"> que </w:t>
      </w:r>
      <w:proofErr w:type="spellStart"/>
      <w:r w:rsidRPr="002E6CC5">
        <w:t>enfrentaban</w:t>
      </w:r>
      <w:proofErr w:type="spellEnd"/>
      <w:r w:rsidRPr="002E6CC5">
        <w:t xml:space="preserve"> </w:t>
      </w:r>
      <w:proofErr w:type="spellStart"/>
      <w:r w:rsidRPr="002E6CC5">
        <w:t>dificultades</w:t>
      </w:r>
      <w:proofErr w:type="spellEnd"/>
      <w:r w:rsidRPr="002E6CC5">
        <w:t xml:space="preserve"> </w:t>
      </w:r>
      <w:proofErr w:type="spellStart"/>
      <w:r w:rsidRPr="002E6CC5">
        <w:t>financieras</w:t>
      </w:r>
      <w:proofErr w:type="spellEnd"/>
      <w:r w:rsidRPr="002E6CC5">
        <w:t xml:space="preserve"> </w:t>
      </w:r>
      <w:proofErr w:type="spellStart"/>
      <w:r w:rsidRPr="002E6CC5">
        <w:t>solicitaron</w:t>
      </w:r>
      <w:proofErr w:type="spellEnd"/>
      <w:r w:rsidRPr="002E6CC5">
        <w:t xml:space="preserve"> </w:t>
      </w:r>
      <w:proofErr w:type="spellStart"/>
      <w:r w:rsidRPr="002E6CC5">
        <w:t>subsidios</w:t>
      </w:r>
      <w:proofErr w:type="spellEnd"/>
      <w:r w:rsidRPr="002E6CC5">
        <w:t xml:space="preserve">; </w:t>
      </w:r>
      <w:proofErr w:type="spellStart"/>
      <w:r w:rsidRPr="002E6CC5">
        <w:t>algunos</w:t>
      </w:r>
      <w:proofErr w:type="spellEnd"/>
      <w:r w:rsidRPr="002E6CC5">
        <w:t xml:space="preserve"> </w:t>
      </w:r>
      <w:proofErr w:type="spellStart"/>
      <w:r w:rsidRPr="002E6CC5">
        <w:t>solicitaron</w:t>
      </w:r>
      <w:proofErr w:type="spellEnd"/>
      <w:r w:rsidRPr="002E6CC5">
        <w:t xml:space="preserve"> la </w:t>
      </w:r>
      <w:proofErr w:type="spellStart"/>
      <w:r w:rsidRPr="002E6CC5">
        <w:t>continuación</w:t>
      </w:r>
      <w:proofErr w:type="spellEnd"/>
      <w:r w:rsidRPr="002E6CC5">
        <w:t xml:space="preserve"> de </w:t>
      </w:r>
      <w:proofErr w:type="spellStart"/>
      <w:r w:rsidRPr="002E6CC5">
        <w:t>subsidios</w:t>
      </w:r>
      <w:proofErr w:type="spellEnd"/>
      <w:r w:rsidRPr="002E6CC5">
        <w:t xml:space="preserve"> y </w:t>
      </w:r>
      <w:proofErr w:type="spellStart"/>
      <w:r w:rsidRPr="002E6CC5">
        <w:t>otros</w:t>
      </w:r>
      <w:proofErr w:type="spellEnd"/>
      <w:r w:rsidRPr="002E6CC5">
        <w:t xml:space="preserve"> </w:t>
      </w:r>
      <w:proofErr w:type="spellStart"/>
      <w:r w:rsidRPr="002E6CC5">
        <w:t>solicitaron</w:t>
      </w:r>
      <w:proofErr w:type="spellEnd"/>
      <w:r w:rsidRPr="002E6CC5">
        <w:t xml:space="preserve"> </w:t>
      </w:r>
      <w:proofErr w:type="spellStart"/>
      <w:r w:rsidRPr="002E6CC5">
        <w:t>apoyo</w:t>
      </w:r>
      <w:proofErr w:type="spellEnd"/>
      <w:r w:rsidRPr="002E6CC5">
        <w:t xml:space="preserve"> </w:t>
      </w:r>
      <w:proofErr w:type="spellStart"/>
      <w:r w:rsidRPr="002E6CC5">
        <w:t>adicional</w:t>
      </w:r>
      <w:proofErr w:type="spellEnd"/>
      <w:r w:rsidRPr="002E6CC5">
        <w:t xml:space="preserve">. Se </w:t>
      </w:r>
      <w:proofErr w:type="spellStart"/>
      <w:r w:rsidRPr="002E6CC5">
        <w:t>otorgaron</w:t>
      </w:r>
      <w:proofErr w:type="spellEnd"/>
      <w:r w:rsidRPr="002E6CC5">
        <w:t xml:space="preserve"> </w:t>
      </w:r>
      <w:proofErr w:type="spellStart"/>
      <w:r w:rsidRPr="002E6CC5">
        <w:t>subsidios</w:t>
      </w:r>
      <w:proofErr w:type="spellEnd"/>
      <w:r w:rsidRPr="002E6CC5">
        <w:t>.</w:t>
      </w:r>
    </w:p>
    <w:p w14:paraId="34145753" w14:textId="77777777" w:rsidR="002E6CC5" w:rsidRDefault="002E6CC5" w:rsidP="002E6CC5">
      <w:r w:rsidRPr="002E6CC5">
        <w:rPr>
          <w:b/>
          <w:bCs/>
        </w:rPr>
        <w:t xml:space="preserve">Pago de </w:t>
      </w:r>
      <w:proofErr w:type="spellStart"/>
      <w:r w:rsidRPr="002E6CC5">
        <w:rPr>
          <w:b/>
          <w:bCs/>
        </w:rPr>
        <w:t>cuotas</w:t>
      </w:r>
      <w:proofErr w:type="spellEnd"/>
    </w:p>
    <w:p w14:paraId="046BE176" w14:textId="77777777" w:rsidR="002E6CC5" w:rsidRDefault="002E6CC5" w:rsidP="002E6CC5">
      <w:proofErr w:type="spellStart"/>
      <w:r w:rsidRPr="002E6CC5">
        <w:t>Algunos</w:t>
      </w:r>
      <w:proofErr w:type="spellEnd"/>
      <w:r w:rsidRPr="002E6CC5">
        <w:t xml:space="preserve"> </w:t>
      </w:r>
      <w:proofErr w:type="spellStart"/>
      <w:r w:rsidRPr="002E6CC5">
        <w:t>países</w:t>
      </w:r>
      <w:proofErr w:type="spellEnd"/>
      <w:r w:rsidRPr="002E6CC5">
        <w:t xml:space="preserve"> </w:t>
      </w:r>
      <w:proofErr w:type="spellStart"/>
      <w:r w:rsidRPr="002E6CC5">
        <w:t>solicitaron</w:t>
      </w:r>
      <w:proofErr w:type="spellEnd"/>
      <w:r w:rsidRPr="002E6CC5">
        <w:t xml:space="preserve"> </w:t>
      </w:r>
      <w:proofErr w:type="spellStart"/>
      <w:r w:rsidRPr="002E6CC5">
        <w:t>pagar</w:t>
      </w:r>
      <w:proofErr w:type="spellEnd"/>
      <w:r w:rsidRPr="002E6CC5">
        <w:t xml:space="preserve"> sus </w:t>
      </w:r>
      <w:proofErr w:type="spellStart"/>
      <w:r w:rsidRPr="002E6CC5">
        <w:t>cuotas</w:t>
      </w:r>
      <w:proofErr w:type="spellEnd"/>
      <w:r w:rsidRPr="002E6CC5">
        <w:t xml:space="preserve"> para </w:t>
      </w:r>
      <w:proofErr w:type="spellStart"/>
      <w:r w:rsidRPr="002E6CC5">
        <w:t>el</w:t>
      </w:r>
      <w:proofErr w:type="spellEnd"/>
      <w:r w:rsidRPr="002E6CC5">
        <w:t xml:space="preserve"> </w:t>
      </w:r>
      <w:proofErr w:type="spellStart"/>
      <w:r w:rsidRPr="002E6CC5">
        <w:t>próximo</w:t>
      </w:r>
      <w:proofErr w:type="spellEnd"/>
      <w:r w:rsidRPr="002E6CC5">
        <w:t xml:space="preserve"> </w:t>
      </w:r>
      <w:proofErr w:type="spellStart"/>
      <w:r w:rsidRPr="002E6CC5">
        <w:t>período</w:t>
      </w:r>
      <w:proofErr w:type="spellEnd"/>
      <w:r w:rsidRPr="002E6CC5">
        <w:t xml:space="preserve"> y/o </w:t>
      </w:r>
      <w:proofErr w:type="spellStart"/>
      <w:r w:rsidRPr="002E6CC5">
        <w:t>saldos</w:t>
      </w:r>
      <w:proofErr w:type="spellEnd"/>
      <w:r w:rsidRPr="002E6CC5">
        <w:t xml:space="preserve"> </w:t>
      </w:r>
      <w:proofErr w:type="spellStart"/>
      <w:r w:rsidRPr="002E6CC5">
        <w:t>pendientes</w:t>
      </w:r>
      <w:proofErr w:type="spellEnd"/>
      <w:r w:rsidRPr="002E6CC5">
        <w:t xml:space="preserve"> </w:t>
      </w:r>
      <w:proofErr w:type="spellStart"/>
      <w:r w:rsidRPr="002E6CC5">
        <w:t>en</w:t>
      </w:r>
      <w:proofErr w:type="spellEnd"/>
      <w:r w:rsidRPr="002E6CC5">
        <w:t xml:space="preserve"> persona antes de la </w:t>
      </w:r>
      <w:proofErr w:type="spellStart"/>
      <w:r w:rsidRPr="002E6CC5">
        <w:t>asamblea</w:t>
      </w:r>
      <w:proofErr w:type="spellEnd"/>
      <w:r w:rsidRPr="002E6CC5">
        <w:t xml:space="preserve"> general, </w:t>
      </w:r>
      <w:proofErr w:type="spellStart"/>
      <w:r w:rsidRPr="002E6CC5">
        <w:t>debido</w:t>
      </w:r>
      <w:proofErr w:type="spellEnd"/>
      <w:r w:rsidRPr="002E6CC5">
        <w:t xml:space="preserve"> a </w:t>
      </w:r>
      <w:proofErr w:type="spellStart"/>
      <w:r w:rsidRPr="002E6CC5">
        <w:t>restricciones</w:t>
      </w:r>
      <w:proofErr w:type="spellEnd"/>
      <w:r w:rsidRPr="002E6CC5">
        <w:t xml:space="preserve"> </w:t>
      </w:r>
      <w:proofErr w:type="spellStart"/>
      <w:r w:rsidRPr="002E6CC5">
        <w:t>bancarias</w:t>
      </w:r>
      <w:proofErr w:type="spellEnd"/>
      <w:r w:rsidRPr="002E6CC5">
        <w:t xml:space="preserve"> </w:t>
      </w:r>
      <w:proofErr w:type="spellStart"/>
      <w:r w:rsidRPr="002E6CC5">
        <w:t>en</w:t>
      </w:r>
      <w:proofErr w:type="spellEnd"/>
      <w:r w:rsidRPr="002E6CC5">
        <w:t xml:space="preserve"> sus </w:t>
      </w:r>
      <w:proofErr w:type="spellStart"/>
      <w:r w:rsidRPr="002E6CC5">
        <w:t>respectivos</w:t>
      </w:r>
      <w:proofErr w:type="spellEnd"/>
      <w:r w:rsidRPr="002E6CC5">
        <w:t xml:space="preserve"> </w:t>
      </w:r>
      <w:proofErr w:type="spellStart"/>
      <w:r w:rsidRPr="002E6CC5">
        <w:t>países</w:t>
      </w:r>
      <w:proofErr w:type="spellEnd"/>
      <w:r w:rsidRPr="002E6CC5">
        <w:t xml:space="preserve"> y/o a </w:t>
      </w:r>
      <w:proofErr w:type="spellStart"/>
      <w:r w:rsidRPr="002E6CC5">
        <w:t>los</w:t>
      </w:r>
      <w:proofErr w:type="spellEnd"/>
      <w:r w:rsidRPr="002E6CC5">
        <w:t xml:space="preserve"> </w:t>
      </w:r>
      <w:proofErr w:type="gramStart"/>
      <w:r w:rsidRPr="002E6CC5">
        <w:t>altos</w:t>
      </w:r>
      <w:proofErr w:type="gramEnd"/>
      <w:r w:rsidRPr="002E6CC5">
        <w:t xml:space="preserve"> cargos </w:t>
      </w:r>
      <w:proofErr w:type="spellStart"/>
      <w:r w:rsidRPr="002E6CC5">
        <w:t>bancarios</w:t>
      </w:r>
      <w:proofErr w:type="spellEnd"/>
      <w:r w:rsidRPr="002E6CC5">
        <w:t xml:space="preserve">. </w:t>
      </w:r>
      <w:proofErr w:type="spellStart"/>
      <w:r w:rsidRPr="002E6CC5">
        <w:t>Estas</w:t>
      </w:r>
      <w:proofErr w:type="spellEnd"/>
      <w:r w:rsidRPr="002E6CC5">
        <w:t xml:space="preserve"> solicitudes </w:t>
      </w:r>
      <w:proofErr w:type="spellStart"/>
      <w:r w:rsidRPr="002E6CC5">
        <w:t>fueron</w:t>
      </w:r>
      <w:proofErr w:type="spellEnd"/>
      <w:r w:rsidRPr="002E6CC5">
        <w:t xml:space="preserve"> </w:t>
      </w:r>
      <w:proofErr w:type="spellStart"/>
      <w:r w:rsidRPr="002E6CC5">
        <w:t>aceptadas</w:t>
      </w:r>
      <w:proofErr w:type="spellEnd"/>
      <w:r w:rsidRPr="002E6CC5">
        <w:t>.</w:t>
      </w:r>
    </w:p>
    <w:p w14:paraId="0A3E9543" w14:textId="0B66DE54" w:rsidR="002E6CC5" w:rsidRPr="002E6CC5" w:rsidRDefault="002E6CC5" w:rsidP="002E6CC5">
      <w:proofErr w:type="spellStart"/>
      <w:r w:rsidRPr="002E6CC5">
        <w:rPr>
          <w:i/>
          <w:iCs/>
        </w:rPr>
        <w:t>Todavía</w:t>
      </w:r>
      <w:proofErr w:type="spellEnd"/>
      <w:r w:rsidRPr="002E6CC5">
        <w:rPr>
          <w:i/>
          <w:iCs/>
        </w:rPr>
        <w:t xml:space="preserve"> </w:t>
      </w:r>
      <w:proofErr w:type="spellStart"/>
      <w:r w:rsidRPr="002E6CC5">
        <w:rPr>
          <w:i/>
          <w:iCs/>
        </w:rPr>
        <w:t>quedan</w:t>
      </w:r>
      <w:proofErr w:type="spellEnd"/>
      <w:r w:rsidRPr="002E6CC5">
        <w:rPr>
          <w:i/>
          <w:iCs/>
        </w:rPr>
        <w:t xml:space="preserve"> </w:t>
      </w:r>
      <w:proofErr w:type="spellStart"/>
      <w:r w:rsidRPr="002E6CC5">
        <w:rPr>
          <w:i/>
          <w:iCs/>
        </w:rPr>
        <w:t>cuotas</w:t>
      </w:r>
      <w:proofErr w:type="spellEnd"/>
      <w:r w:rsidRPr="002E6CC5">
        <w:rPr>
          <w:i/>
          <w:iCs/>
        </w:rPr>
        <w:t xml:space="preserve"> </w:t>
      </w:r>
      <w:proofErr w:type="spellStart"/>
      <w:r w:rsidRPr="002E6CC5">
        <w:rPr>
          <w:i/>
          <w:iCs/>
        </w:rPr>
        <w:t>por</w:t>
      </w:r>
      <w:proofErr w:type="spellEnd"/>
      <w:r w:rsidRPr="002E6CC5">
        <w:rPr>
          <w:i/>
          <w:iCs/>
        </w:rPr>
        <w:t xml:space="preserve"> </w:t>
      </w:r>
      <w:proofErr w:type="spellStart"/>
      <w:r w:rsidRPr="002E6CC5">
        <w:rPr>
          <w:i/>
          <w:iCs/>
        </w:rPr>
        <w:t>recaudar</w:t>
      </w:r>
      <w:proofErr w:type="spellEnd"/>
      <w:r w:rsidRPr="002E6CC5">
        <w:rPr>
          <w:i/>
          <w:iCs/>
        </w:rPr>
        <w:t xml:space="preserve">; </w:t>
      </w:r>
      <w:proofErr w:type="spellStart"/>
      <w:r w:rsidRPr="002E6CC5">
        <w:rPr>
          <w:i/>
          <w:iCs/>
        </w:rPr>
        <w:t>el</w:t>
      </w:r>
      <w:proofErr w:type="spellEnd"/>
      <w:r w:rsidRPr="002E6CC5">
        <w:rPr>
          <w:i/>
          <w:iCs/>
        </w:rPr>
        <w:t xml:space="preserve"> </w:t>
      </w:r>
      <w:proofErr w:type="spellStart"/>
      <w:r w:rsidRPr="002E6CC5">
        <w:rPr>
          <w:i/>
          <w:iCs/>
        </w:rPr>
        <w:t>proceso</w:t>
      </w:r>
      <w:proofErr w:type="spellEnd"/>
      <w:r w:rsidRPr="002E6CC5">
        <w:rPr>
          <w:i/>
          <w:iCs/>
        </w:rPr>
        <w:t xml:space="preserve"> de </w:t>
      </w:r>
      <w:proofErr w:type="spellStart"/>
      <w:r w:rsidRPr="002E6CC5">
        <w:rPr>
          <w:i/>
          <w:iCs/>
        </w:rPr>
        <w:t>recordatorios</w:t>
      </w:r>
      <w:proofErr w:type="spellEnd"/>
      <w:r w:rsidRPr="002E6CC5">
        <w:rPr>
          <w:i/>
          <w:iCs/>
        </w:rPr>
        <w:t xml:space="preserve"> </w:t>
      </w:r>
      <w:proofErr w:type="spellStart"/>
      <w:r w:rsidRPr="002E6CC5">
        <w:rPr>
          <w:i/>
          <w:iCs/>
        </w:rPr>
        <w:t>continúa</w:t>
      </w:r>
      <w:proofErr w:type="spellEnd"/>
      <w:r w:rsidRPr="002E6CC5">
        <w:rPr>
          <w:i/>
          <w:iCs/>
        </w:rPr>
        <w:t>.</w:t>
      </w:r>
    </w:p>
    <w:p w14:paraId="71E84283" w14:textId="77777777" w:rsidR="002E6CC5" w:rsidRDefault="002E6CC5" w:rsidP="002E6CC5">
      <w:proofErr w:type="spellStart"/>
      <w:r w:rsidRPr="002E6CC5">
        <w:rPr>
          <w:b/>
          <w:bCs/>
        </w:rPr>
        <w:t>Revisión</w:t>
      </w:r>
      <w:proofErr w:type="spellEnd"/>
      <w:r w:rsidRPr="002E6CC5">
        <w:rPr>
          <w:b/>
          <w:bCs/>
        </w:rPr>
        <w:t xml:space="preserve"> de la población de </w:t>
      </w:r>
      <w:proofErr w:type="spellStart"/>
      <w:r w:rsidRPr="002E6CC5">
        <w:rPr>
          <w:b/>
          <w:bCs/>
        </w:rPr>
        <w:t>delegados</w:t>
      </w:r>
      <w:proofErr w:type="spellEnd"/>
    </w:p>
    <w:p w14:paraId="1DF0CF75" w14:textId="39B50E09" w:rsidR="002E6CC5" w:rsidRPr="002E6CC5" w:rsidRDefault="002E6CC5" w:rsidP="002E6CC5">
      <w:r w:rsidRPr="002E6CC5">
        <w:t xml:space="preserve">La </w:t>
      </w:r>
      <w:proofErr w:type="spellStart"/>
      <w:r w:rsidRPr="002E6CC5">
        <w:t>revisión</w:t>
      </w:r>
      <w:proofErr w:type="spellEnd"/>
      <w:r w:rsidRPr="002E6CC5">
        <w:t xml:space="preserve"> se </w:t>
      </w:r>
      <w:proofErr w:type="spellStart"/>
      <w:r w:rsidRPr="002E6CC5">
        <w:t>llevó</w:t>
      </w:r>
      <w:proofErr w:type="spellEnd"/>
      <w:r w:rsidRPr="002E6CC5">
        <w:t xml:space="preserve"> a </w:t>
      </w:r>
      <w:proofErr w:type="spellStart"/>
      <w:r w:rsidRPr="002E6CC5">
        <w:t>cabo</w:t>
      </w:r>
      <w:proofErr w:type="spellEnd"/>
      <w:r w:rsidRPr="002E6CC5">
        <w:t xml:space="preserve"> </w:t>
      </w:r>
      <w:proofErr w:type="spellStart"/>
      <w:r w:rsidRPr="002E6CC5">
        <w:t>en</w:t>
      </w:r>
      <w:proofErr w:type="spellEnd"/>
      <w:r w:rsidRPr="002E6CC5">
        <w:t xml:space="preserve"> 2024, de </w:t>
      </w:r>
      <w:proofErr w:type="spellStart"/>
      <w:r w:rsidRPr="002E6CC5">
        <w:t>acuerdo</w:t>
      </w:r>
      <w:proofErr w:type="spellEnd"/>
      <w:r w:rsidRPr="002E6CC5">
        <w:t xml:space="preserve"> con </w:t>
      </w:r>
      <w:proofErr w:type="spellStart"/>
      <w:r w:rsidRPr="002E6CC5">
        <w:t>el</w:t>
      </w:r>
      <w:proofErr w:type="spellEnd"/>
      <w:r w:rsidRPr="002E6CC5">
        <w:t xml:space="preserve"> </w:t>
      </w:r>
      <w:proofErr w:type="spellStart"/>
      <w:r w:rsidRPr="002E6CC5">
        <w:t>índice</w:t>
      </w:r>
      <w:proofErr w:type="spellEnd"/>
      <w:r w:rsidRPr="002E6CC5">
        <w:t xml:space="preserve"> </w:t>
      </w:r>
      <w:proofErr w:type="spellStart"/>
      <w:r w:rsidRPr="002E6CC5">
        <w:t>poblacional</w:t>
      </w:r>
      <w:proofErr w:type="spellEnd"/>
      <w:r w:rsidRPr="002E6CC5">
        <w:t xml:space="preserve"> del Banco Mundial. Quince </w:t>
      </w:r>
      <w:proofErr w:type="spellStart"/>
      <w:r w:rsidRPr="002E6CC5">
        <w:t>países</w:t>
      </w:r>
      <w:proofErr w:type="spellEnd"/>
      <w:r w:rsidRPr="002E6CC5">
        <w:t xml:space="preserve"> de </w:t>
      </w:r>
      <w:proofErr w:type="spellStart"/>
      <w:r w:rsidRPr="002E6CC5">
        <w:t>tres</w:t>
      </w:r>
      <w:proofErr w:type="spellEnd"/>
      <w:r w:rsidRPr="002E6CC5">
        <w:t xml:space="preserve"> regiones (ABU, AFUB, NAC) </w:t>
      </w:r>
      <w:proofErr w:type="spellStart"/>
      <w:r w:rsidRPr="002E6CC5">
        <w:t>aumentaron</w:t>
      </w:r>
      <w:proofErr w:type="spellEnd"/>
      <w:r w:rsidRPr="002E6CC5">
        <w:t xml:space="preserve"> </w:t>
      </w:r>
      <w:proofErr w:type="spellStart"/>
      <w:r w:rsidRPr="002E6CC5">
        <w:t>su</w:t>
      </w:r>
      <w:proofErr w:type="spellEnd"/>
      <w:r w:rsidRPr="002E6CC5">
        <w:t xml:space="preserve"> </w:t>
      </w:r>
      <w:proofErr w:type="spellStart"/>
      <w:r w:rsidRPr="002E6CC5">
        <w:t>número</w:t>
      </w:r>
      <w:proofErr w:type="spellEnd"/>
      <w:r w:rsidRPr="002E6CC5">
        <w:t xml:space="preserve"> de </w:t>
      </w:r>
      <w:proofErr w:type="spellStart"/>
      <w:r w:rsidRPr="002E6CC5">
        <w:t>delegados</w:t>
      </w:r>
      <w:proofErr w:type="spellEnd"/>
      <w:r w:rsidRPr="002E6CC5">
        <w:t xml:space="preserve"> </w:t>
      </w:r>
      <w:proofErr w:type="spellStart"/>
      <w:r w:rsidRPr="002E6CC5">
        <w:t>según</w:t>
      </w:r>
      <w:proofErr w:type="spellEnd"/>
      <w:r w:rsidRPr="002E6CC5">
        <w:t xml:space="preserve"> </w:t>
      </w:r>
      <w:proofErr w:type="spellStart"/>
      <w:r w:rsidRPr="002E6CC5">
        <w:t>su</w:t>
      </w:r>
      <w:proofErr w:type="spellEnd"/>
      <w:r w:rsidRPr="002E6CC5">
        <w:t xml:space="preserve"> población al 31 de </w:t>
      </w:r>
      <w:proofErr w:type="spellStart"/>
      <w:r w:rsidRPr="002E6CC5">
        <w:t>diciembre</w:t>
      </w:r>
      <w:proofErr w:type="spellEnd"/>
      <w:r w:rsidRPr="002E6CC5">
        <w:t xml:space="preserve"> de 2023.</w:t>
      </w:r>
    </w:p>
    <w:p w14:paraId="3A53841C" w14:textId="77777777" w:rsidR="002E6CC5" w:rsidRPr="002E6CC5" w:rsidRDefault="002E6CC5" w:rsidP="002E6CC5">
      <w:pPr>
        <w:numPr>
          <w:ilvl w:val="0"/>
          <w:numId w:val="5"/>
        </w:numPr>
      </w:pPr>
      <w:r w:rsidRPr="002E6CC5">
        <w:t xml:space="preserve">Burkina Faso, Malawi, </w:t>
      </w:r>
      <w:proofErr w:type="spellStart"/>
      <w:r w:rsidRPr="002E6CC5">
        <w:t>Malí</w:t>
      </w:r>
      <w:proofErr w:type="spellEnd"/>
      <w:r w:rsidRPr="002E6CC5">
        <w:t xml:space="preserve">, Níger, Zambia y Siria: de 2 a 4 </w:t>
      </w:r>
      <w:proofErr w:type="spellStart"/>
      <w:r w:rsidRPr="002E6CC5">
        <w:t>delegados</w:t>
      </w:r>
      <w:proofErr w:type="spellEnd"/>
    </w:p>
    <w:p w14:paraId="31000063" w14:textId="77777777" w:rsidR="002E6CC5" w:rsidRPr="002E6CC5" w:rsidRDefault="002E6CC5" w:rsidP="002E6CC5">
      <w:pPr>
        <w:numPr>
          <w:ilvl w:val="0"/>
          <w:numId w:val="5"/>
        </w:numPr>
      </w:pPr>
      <w:proofErr w:type="spellStart"/>
      <w:r w:rsidRPr="002E6CC5">
        <w:t>Afganistán</w:t>
      </w:r>
      <w:proofErr w:type="spellEnd"/>
      <w:r w:rsidRPr="002E6CC5">
        <w:t xml:space="preserve">, </w:t>
      </w:r>
      <w:proofErr w:type="spellStart"/>
      <w:r w:rsidRPr="002E6CC5">
        <w:t>Irak</w:t>
      </w:r>
      <w:proofErr w:type="spellEnd"/>
      <w:r w:rsidRPr="002E6CC5">
        <w:t xml:space="preserve">, Argelia, </w:t>
      </w:r>
      <w:proofErr w:type="spellStart"/>
      <w:r w:rsidRPr="002E6CC5">
        <w:t>Sudán</w:t>
      </w:r>
      <w:proofErr w:type="spellEnd"/>
      <w:r w:rsidRPr="002E6CC5">
        <w:t xml:space="preserve">, Uganda y </w:t>
      </w:r>
      <w:proofErr w:type="spellStart"/>
      <w:r w:rsidRPr="002E6CC5">
        <w:t>Canadá</w:t>
      </w:r>
      <w:proofErr w:type="spellEnd"/>
      <w:r w:rsidRPr="002E6CC5">
        <w:t xml:space="preserve">: de 4 a 6 </w:t>
      </w:r>
      <w:proofErr w:type="spellStart"/>
      <w:r w:rsidRPr="002E6CC5">
        <w:t>delegados</w:t>
      </w:r>
      <w:proofErr w:type="spellEnd"/>
    </w:p>
    <w:p w14:paraId="681BA41D" w14:textId="77777777" w:rsidR="002E6CC5" w:rsidRPr="002E6CC5" w:rsidRDefault="002E6CC5" w:rsidP="002E6CC5">
      <w:pPr>
        <w:numPr>
          <w:ilvl w:val="0"/>
          <w:numId w:val="5"/>
        </w:numPr>
      </w:pPr>
      <w:r w:rsidRPr="002E6CC5">
        <w:t xml:space="preserve">Congo RDC, </w:t>
      </w:r>
      <w:proofErr w:type="spellStart"/>
      <w:r w:rsidRPr="002E6CC5">
        <w:t>Egipto</w:t>
      </w:r>
      <w:proofErr w:type="spellEnd"/>
      <w:r w:rsidRPr="002E6CC5">
        <w:t xml:space="preserve"> y Etiopía: de 6 </w:t>
      </w:r>
      <w:proofErr w:type="gramStart"/>
      <w:r w:rsidRPr="002E6CC5">
        <w:t>a</w:t>
      </w:r>
      <w:proofErr w:type="gramEnd"/>
      <w:r w:rsidRPr="002E6CC5">
        <w:t xml:space="preserve"> 8 </w:t>
      </w:r>
      <w:proofErr w:type="spellStart"/>
      <w:r w:rsidRPr="002E6CC5">
        <w:t>delegados</w:t>
      </w:r>
      <w:proofErr w:type="spellEnd"/>
    </w:p>
    <w:p w14:paraId="0773D7B0" w14:textId="77777777" w:rsidR="002E6CC5" w:rsidRPr="002E6CC5" w:rsidRDefault="002E6CC5" w:rsidP="002E6CC5">
      <w:pPr>
        <w:numPr>
          <w:ilvl w:val="0"/>
          <w:numId w:val="5"/>
        </w:numPr>
      </w:pPr>
      <w:proofErr w:type="spellStart"/>
      <w:r w:rsidRPr="002E6CC5">
        <w:t>Ucrania</w:t>
      </w:r>
      <w:proofErr w:type="spellEnd"/>
      <w:r w:rsidRPr="002E6CC5">
        <w:t xml:space="preserve"> (EBU): </w:t>
      </w:r>
      <w:proofErr w:type="spellStart"/>
      <w:r w:rsidRPr="002E6CC5">
        <w:t>reducción</w:t>
      </w:r>
      <w:proofErr w:type="spellEnd"/>
      <w:r w:rsidRPr="002E6CC5">
        <w:t xml:space="preserve"> de 6 a 4 </w:t>
      </w:r>
      <w:proofErr w:type="spellStart"/>
      <w:r w:rsidRPr="002E6CC5">
        <w:t>delegados</w:t>
      </w:r>
      <w:proofErr w:type="spellEnd"/>
    </w:p>
    <w:p w14:paraId="022624AD" w14:textId="77777777" w:rsidR="002E6CC5" w:rsidRPr="002E6CC5" w:rsidRDefault="002E6CC5" w:rsidP="002E6CC5">
      <w:proofErr w:type="spellStart"/>
      <w:r w:rsidRPr="002E6CC5">
        <w:rPr>
          <w:i/>
          <w:iCs/>
        </w:rPr>
        <w:t>Algunos</w:t>
      </w:r>
      <w:proofErr w:type="spellEnd"/>
      <w:r w:rsidRPr="002E6CC5">
        <w:rPr>
          <w:i/>
          <w:iCs/>
        </w:rPr>
        <w:t xml:space="preserve"> </w:t>
      </w:r>
      <w:proofErr w:type="spellStart"/>
      <w:r w:rsidRPr="002E6CC5">
        <w:rPr>
          <w:i/>
          <w:iCs/>
        </w:rPr>
        <w:t>países</w:t>
      </w:r>
      <w:proofErr w:type="spellEnd"/>
      <w:r w:rsidRPr="002E6CC5">
        <w:rPr>
          <w:i/>
          <w:iCs/>
        </w:rPr>
        <w:t xml:space="preserve"> </w:t>
      </w:r>
      <w:proofErr w:type="spellStart"/>
      <w:r w:rsidRPr="002E6CC5">
        <w:rPr>
          <w:i/>
          <w:iCs/>
        </w:rPr>
        <w:t>solicitaron</w:t>
      </w:r>
      <w:proofErr w:type="spellEnd"/>
      <w:r w:rsidRPr="002E6CC5">
        <w:rPr>
          <w:i/>
          <w:iCs/>
        </w:rPr>
        <w:t xml:space="preserve"> </w:t>
      </w:r>
      <w:proofErr w:type="spellStart"/>
      <w:r w:rsidRPr="002E6CC5">
        <w:rPr>
          <w:i/>
          <w:iCs/>
        </w:rPr>
        <w:t>pagar</w:t>
      </w:r>
      <w:proofErr w:type="spellEnd"/>
      <w:r w:rsidRPr="002E6CC5">
        <w:rPr>
          <w:i/>
          <w:iCs/>
        </w:rPr>
        <w:t xml:space="preserve"> las </w:t>
      </w:r>
      <w:proofErr w:type="spellStart"/>
      <w:r w:rsidRPr="002E6CC5">
        <w:rPr>
          <w:i/>
          <w:iCs/>
        </w:rPr>
        <w:t>cuotas</w:t>
      </w:r>
      <w:proofErr w:type="spellEnd"/>
      <w:r w:rsidRPr="002E6CC5">
        <w:rPr>
          <w:i/>
          <w:iCs/>
        </w:rPr>
        <w:t xml:space="preserve"> de </w:t>
      </w:r>
      <w:proofErr w:type="spellStart"/>
      <w:r w:rsidRPr="002E6CC5">
        <w:rPr>
          <w:i/>
          <w:iCs/>
        </w:rPr>
        <w:t>delegados</w:t>
      </w:r>
      <w:proofErr w:type="spellEnd"/>
      <w:r w:rsidRPr="002E6CC5">
        <w:rPr>
          <w:i/>
          <w:iCs/>
        </w:rPr>
        <w:t xml:space="preserve"> </w:t>
      </w:r>
      <w:proofErr w:type="spellStart"/>
      <w:r w:rsidRPr="002E6CC5">
        <w:rPr>
          <w:i/>
          <w:iCs/>
        </w:rPr>
        <w:t>adicionales</w:t>
      </w:r>
      <w:proofErr w:type="spellEnd"/>
      <w:r w:rsidRPr="002E6CC5">
        <w:rPr>
          <w:i/>
          <w:iCs/>
        </w:rPr>
        <w:t xml:space="preserve"> </w:t>
      </w:r>
      <w:proofErr w:type="spellStart"/>
      <w:r w:rsidRPr="002E6CC5">
        <w:rPr>
          <w:i/>
          <w:iCs/>
        </w:rPr>
        <w:t>en</w:t>
      </w:r>
      <w:proofErr w:type="spellEnd"/>
      <w:r w:rsidRPr="002E6CC5">
        <w:rPr>
          <w:i/>
          <w:iCs/>
        </w:rPr>
        <w:t xml:space="preserve"> 2025, </w:t>
      </w:r>
      <w:proofErr w:type="spellStart"/>
      <w:r w:rsidRPr="002E6CC5">
        <w:rPr>
          <w:i/>
          <w:iCs/>
        </w:rPr>
        <w:t>otros</w:t>
      </w:r>
      <w:proofErr w:type="spellEnd"/>
      <w:r w:rsidRPr="002E6CC5">
        <w:rPr>
          <w:i/>
          <w:iCs/>
        </w:rPr>
        <w:t xml:space="preserve"> </w:t>
      </w:r>
      <w:proofErr w:type="spellStart"/>
      <w:r w:rsidRPr="002E6CC5">
        <w:rPr>
          <w:i/>
          <w:iCs/>
        </w:rPr>
        <w:t>optaron</w:t>
      </w:r>
      <w:proofErr w:type="spellEnd"/>
      <w:r w:rsidRPr="002E6CC5">
        <w:rPr>
          <w:i/>
          <w:iCs/>
        </w:rPr>
        <w:t xml:space="preserve"> </w:t>
      </w:r>
      <w:proofErr w:type="spellStart"/>
      <w:r w:rsidRPr="002E6CC5">
        <w:rPr>
          <w:i/>
          <w:iCs/>
        </w:rPr>
        <w:t>por</w:t>
      </w:r>
      <w:proofErr w:type="spellEnd"/>
      <w:r w:rsidRPr="002E6CC5">
        <w:rPr>
          <w:i/>
          <w:iCs/>
        </w:rPr>
        <w:t xml:space="preserve"> </w:t>
      </w:r>
      <w:proofErr w:type="spellStart"/>
      <w:r w:rsidRPr="002E6CC5">
        <w:rPr>
          <w:i/>
          <w:iCs/>
        </w:rPr>
        <w:t>comenzar</w:t>
      </w:r>
      <w:proofErr w:type="spellEnd"/>
      <w:r w:rsidRPr="002E6CC5">
        <w:rPr>
          <w:i/>
          <w:iCs/>
        </w:rPr>
        <w:t xml:space="preserve"> </w:t>
      </w:r>
      <w:proofErr w:type="spellStart"/>
      <w:r w:rsidRPr="002E6CC5">
        <w:rPr>
          <w:i/>
          <w:iCs/>
        </w:rPr>
        <w:t>en</w:t>
      </w:r>
      <w:proofErr w:type="spellEnd"/>
      <w:r w:rsidRPr="002E6CC5">
        <w:rPr>
          <w:i/>
          <w:iCs/>
        </w:rPr>
        <w:t xml:space="preserve"> </w:t>
      </w:r>
      <w:proofErr w:type="spellStart"/>
      <w:r w:rsidRPr="002E6CC5">
        <w:rPr>
          <w:i/>
          <w:iCs/>
        </w:rPr>
        <w:t>el</w:t>
      </w:r>
      <w:proofErr w:type="spellEnd"/>
      <w:r w:rsidRPr="002E6CC5">
        <w:rPr>
          <w:i/>
          <w:iCs/>
        </w:rPr>
        <w:t xml:space="preserve"> </w:t>
      </w:r>
      <w:proofErr w:type="spellStart"/>
      <w:r w:rsidRPr="002E6CC5">
        <w:rPr>
          <w:i/>
          <w:iCs/>
        </w:rPr>
        <w:t>próximo</w:t>
      </w:r>
      <w:proofErr w:type="spellEnd"/>
      <w:r w:rsidRPr="002E6CC5">
        <w:rPr>
          <w:i/>
          <w:iCs/>
        </w:rPr>
        <w:t xml:space="preserve"> </w:t>
      </w:r>
      <w:proofErr w:type="spellStart"/>
      <w:r w:rsidRPr="002E6CC5">
        <w:rPr>
          <w:i/>
          <w:iCs/>
        </w:rPr>
        <w:t>período</w:t>
      </w:r>
      <w:proofErr w:type="spellEnd"/>
      <w:r w:rsidRPr="002E6CC5">
        <w:rPr>
          <w:i/>
          <w:iCs/>
        </w:rPr>
        <w:t>.</w:t>
      </w:r>
    </w:p>
    <w:p w14:paraId="72DF39A0" w14:textId="77777777" w:rsidR="002E6CC5" w:rsidRDefault="002E6CC5" w:rsidP="002E6CC5">
      <w:proofErr w:type="spellStart"/>
      <w:r w:rsidRPr="002E6CC5">
        <w:rPr>
          <w:b/>
          <w:bCs/>
        </w:rPr>
        <w:t>Revisión</w:t>
      </w:r>
      <w:proofErr w:type="spellEnd"/>
      <w:r w:rsidRPr="002E6CC5">
        <w:rPr>
          <w:b/>
          <w:bCs/>
        </w:rPr>
        <w:t xml:space="preserve"> de la </w:t>
      </w:r>
      <w:proofErr w:type="spellStart"/>
      <w:r w:rsidRPr="002E6CC5">
        <w:rPr>
          <w:b/>
          <w:bCs/>
        </w:rPr>
        <w:t>clasificación</w:t>
      </w:r>
      <w:proofErr w:type="spellEnd"/>
      <w:r w:rsidRPr="002E6CC5">
        <w:rPr>
          <w:b/>
          <w:bCs/>
        </w:rPr>
        <w:t xml:space="preserve"> actual o de las </w:t>
      </w:r>
      <w:proofErr w:type="spellStart"/>
      <w:r w:rsidRPr="002E6CC5">
        <w:rPr>
          <w:b/>
          <w:bCs/>
        </w:rPr>
        <w:t>cuotas</w:t>
      </w:r>
      <w:proofErr w:type="spellEnd"/>
      <w:r w:rsidRPr="002E6CC5">
        <w:rPr>
          <w:b/>
          <w:bCs/>
        </w:rPr>
        <w:t xml:space="preserve"> de </w:t>
      </w:r>
      <w:proofErr w:type="spellStart"/>
      <w:r w:rsidRPr="002E6CC5">
        <w:rPr>
          <w:b/>
          <w:bCs/>
        </w:rPr>
        <w:t>membresía</w:t>
      </w:r>
      <w:proofErr w:type="spellEnd"/>
    </w:p>
    <w:p w14:paraId="0C59BAFF" w14:textId="764C9439" w:rsidR="002E6CC5" w:rsidRPr="002E6CC5" w:rsidRDefault="002E6CC5" w:rsidP="002E6CC5">
      <w:r w:rsidRPr="002E6CC5">
        <w:t xml:space="preserve">La </w:t>
      </w:r>
      <w:proofErr w:type="spellStart"/>
      <w:r w:rsidRPr="002E6CC5">
        <w:t>fase</w:t>
      </w:r>
      <w:proofErr w:type="spellEnd"/>
      <w:r w:rsidRPr="002E6CC5">
        <w:t xml:space="preserve"> 1 de la </w:t>
      </w:r>
      <w:proofErr w:type="spellStart"/>
      <w:r w:rsidRPr="002E6CC5">
        <w:t>revisión</w:t>
      </w:r>
      <w:proofErr w:type="spellEnd"/>
      <w:r w:rsidRPr="002E6CC5">
        <w:t xml:space="preserve"> se </w:t>
      </w:r>
      <w:proofErr w:type="spellStart"/>
      <w:r w:rsidRPr="002E6CC5">
        <w:t>llevó</w:t>
      </w:r>
      <w:proofErr w:type="spellEnd"/>
      <w:r w:rsidRPr="002E6CC5">
        <w:t xml:space="preserve"> a </w:t>
      </w:r>
      <w:proofErr w:type="spellStart"/>
      <w:r w:rsidRPr="002E6CC5">
        <w:t>cabo</w:t>
      </w:r>
      <w:proofErr w:type="spellEnd"/>
      <w:r w:rsidRPr="002E6CC5">
        <w:t xml:space="preserve"> </w:t>
      </w:r>
      <w:proofErr w:type="spellStart"/>
      <w:r w:rsidRPr="002E6CC5">
        <w:t>conforme</w:t>
      </w:r>
      <w:proofErr w:type="spellEnd"/>
      <w:r w:rsidRPr="002E6CC5">
        <w:t xml:space="preserve"> a la </w:t>
      </w:r>
      <w:proofErr w:type="spellStart"/>
      <w:r w:rsidRPr="002E6CC5">
        <w:t>Resolución</w:t>
      </w:r>
      <w:proofErr w:type="spellEnd"/>
      <w:r w:rsidRPr="002E6CC5">
        <w:t xml:space="preserve"> de </w:t>
      </w:r>
      <w:proofErr w:type="spellStart"/>
      <w:r w:rsidRPr="002E6CC5">
        <w:t>Japón</w:t>
      </w:r>
      <w:proofErr w:type="spellEnd"/>
      <w:r w:rsidRPr="002E6CC5">
        <w:t xml:space="preserve">, AG 2021. La </w:t>
      </w:r>
      <w:proofErr w:type="spellStart"/>
      <w:r w:rsidRPr="002E6CC5">
        <w:t>revisión</w:t>
      </w:r>
      <w:proofErr w:type="spellEnd"/>
      <w:r w:rsidRPr="002E6CC5">
        <w:t xml:space="preserve"> se </w:t>
      </w:r>
      <w:proofErr w:type="spellStart"/>
      <w:r w:rsidRPr="002E6CC5">
        <w:t>basó</w:t>
      </w:r>
      <w:proofErr w:type="spellEnd"/>
      <w:r w:rsidRPr="002E6CC5">
        <w:t xml:space="preserve"> </w:t>
      </w:r>
      <w:proofErr w:type="spellStart"/>
      <w:r w:rsidRPr="002E6CC5">
        <w:t>en</w:t>
      </w:r>
      <w:proofErr w:type="spellEnd"/>
      <w:r w:rsidRPr="002E6CC5">
        <w:t xml:space="preserve"> </w:t>
      </w:r>
      <w:proofErr w:type="spellStart"/>
      <w:r w:rsidRPr="002E6CC5">
        <w:t>los</w:t>
      </w:r>
      <w:proofErr w:type="spellEnd"/>
      <w:r w:rsidRPr="002E6CC5">
        <w:t xml:space="preserve"> </w:t>
      </w:r>
      <w:proofErr w:type="spellStart"/>
      <w:r w:rsidRPr="002E6CC5">
        <w:t>índices</w:t>
      </w:r>
      <w:proofErr w:type="spellEnd"/>
      <w:r w:rsidRPr="002E6CC5">
        <w:t xml:space="preserve"> </w:t>
      </w:r>
      <w:proofErr w:type="spellStart"/>
      <w:r w:rsidRPr="002E6CC5">
        <w:t>más</w:t>
      </w:r>
      <w:proofErr w:type="spellEnd"/>
      <w:r w:rsidRPr="002E6CC5">
        <w:t xml:space="preserve"> </w:t>
      </w:r>
      <w:proofErr w:type="spellStart"/>
      <w:r w:rsidRPr="002E6CC5">
        <w:t>recientes</w:t>
      </w:r>
      <w:proofErr w:type="spellEnd"/>
      <w:r w:rsidRPr="002E6CC5">
        <w:t xml:space="preserve"> (PNUD-IDH y Banco Mundial) </w:t>
      </w:r>
      <w:proofErr w:type="spellStart"/>
      <w:r w:rsidRPr="002E6CC5">
        <w:t>publicados</w:t>
      </w:r>
      <w:proofErr w:type="spellEnd"/>
      <w:r w:rsidRPr="002E6CC5">
        <w:t xml:space="preserve"> </w:t>
      </w:r>
      <w:proofErr w:type="spellStart"/>
      <w:r w:rsidRPr="002E6CC5">
        <w:t>en</w:t>
      </w:r>
      <w:proofErr w:type="spellEnd"/>
      <w:r w:rsidRPr="002E6CC5">
        <w:t xml:space="preserve"> </w:t>
      </w:r>
      <w:proofErr w:type="spellStart"/>
      <w:r w:rsidRPr="002E6CC5">
        <w:t>julio</w:t>
      </w:r>
      <w:proofErr w:type="spellEnd"/>
      <w:r w:rsidRPr="002E6CC5">
        <w:t xml:space="preserve"> de 2024 y que </w:t>
      </w:r>
      <w:proofErr w:type="spellStart"/>
      <w:r w:rsidRPr="002E6CC5">
        <w:t>cubrían</w:t>
      </w:r>
      <w:proofErr w:type="spellEnd"/>
      <w:r w:rsidRPr="002E6CC5">
        <w:t xml:space="preserve"> hasta finales de 2023. En la </w:t>
      </w:r>
      <w:proofErr w:type="spellStart"/>
      <w:r w:rsidRPr="002E6CC5">
        <w:t>última</w:t>
      </w:r>
      <w:proofErr w:type="spellEnd"/>
      <w:r w:rsidRPr="002E6CC5">
        <w:t xml:space="preserve"> </w:t>
      </w:r>
      <w:proofErr w:type="spellStart"/>
      <w:r w:rsidRPr="002E6CC5">
        <w:t>reunión</w:t>
      </w:r>
      <w:proofErr w:type="spellEnd"/>
      <w:r w:rsidRPr="002E6CC5">
        <w:t xml:space="preserve"> de </w:t>
      </w:r>
      <w:proofErr w:type="spellStart"/>
      <w:r w:rsidRPr="002E6CC5">
        <w:t>oficiales</w:t>
      </w:r>
      <w:proofErr w:type="spellEnd"/>
      <w:r w:rsidRPr="002E6CC5">
        <w:t xml:space="preserve"> </w:t>
      </w:r>
      <w:proofErr w:type="spellStart"/>
      <w:r w:rsidRPr="002E6CC5">
        <w:t>en</w:t>
      </w:r>
      <w:proofErr w:type="spellEnd"/>
      <w:r w:rsidRPr="002E6CC5">
        <w:t xml:space="preserve"> mayo de 2025, se </w:t>
      </w:r>
      <w:proofErr w:type="spellStart"/>
      <w:r w:rsidRPr="002E6CC5">
        <w:t>decidió</w:t>
      </w:r>
      <w:proofErr w:type="spellEnd"/>
      <w:r w:rsidRPr="002E6CC5">
        <w:t xml:space="preserve"> que la </w:t>
      </w:r>
      <w:proofErr w:type="spellStart"/>
      <w:r w:rsidRPr="002E6CC5">
        <w:t>clasificación</w:t>
      </w:r>
      <w:proofErr w:type="spellEnd"/>
      <w:r w:rsidRPr="002E6CC5">
        <w:t xml:space="preserve"> de un </w:t>
      </w:r>
      <w:proofErr w:type="spellStart"/>
      <w:r w:rsidRPr="002E6CC5">
        <w:t>país</w:t>
      </w:r>
      <w:proofErr w:type="spellEnd"/>
      <w:r w:rsidRPr="002E6CC5">
        <w:t xml:space="preserve"> </w:t>
      </w:r>
      <w:proofErr w:type="spellStart"/>
      <w:r w:rsidRPr="002E6CC5">
        <w:t>debía</w:t>
      </w:r>
      <w:proofErr w:type="spellEnd"/>
      <w:r w:rsidRPr="002E6CC5">
        <w:t xml:space="preserve"> </w:t>
      </w:r>
      <w:proofErr w:type="spellStart"/>
      <w:r w:rsidRPr="002E6CC5">
        <w:t>mantenerse</w:t>
      </w:r>
      <w:proofErr w:type="spellEnd"/>
      <w:r w:rsidRPr="002E6CC5">
        <w:t xml:space="preserve"> </w:t>
      </w:r>
      <w:proofErr w:type="spellStart"/>
      <w:r w:rsidRPr="002E6CC5">
        <w:t>por</w:t>
      </w:r>
      <w:proofErr w:type="spellEnd"/>
      <w:r w:rsidRPr="002E6CC5">
        <w:t xml:space="preserve"> al </w:t>
      </w:r>
      <w:proofErr w:type="spellStart"/>
      <w:r w:rsidRPr="002E6CC5">
        <w:t>menos</w:t>
      </w:r>
      <w:proofErr w:type="spellEnd"/>
      <w:r w:rsidRPr="002E6CC5">
        <w:t xml:space="preserve"> </w:t>
      </w:r>
      <w:proofErr w:type="spellStart"/>
      <w:r w:rsidRPr="002E6CC5">
        <w:t>tres</w:t>
      </w:r>
      <w:proofErr w:type="spellEnd"/>
      <w:r w:rsidRPr="002E6CC5">
        <w:t xml:space="preserve"> </w:t>
      </w:r>
      <w:proofErr w:type="spellStart"/>
      <w:r w:rsidRPr="002E6CC5">
        <w:t>años</w:t>
      </w:r>
      <w:proofErr w:type="spellEnd"/>
      <w:r w:rsidRPr="002E6CC5">
        <w:t xml:space="preserve"> antes de que la UMC </w:t>
      </w:r>
      <w:proofErr w:type="spellStart"/>
      <w:r w:rsidRPr="002E6CC5">
        <w:t>reclasificara</w:t>
      </w:r>
      <w:proofErr w:type="spellEnd"/>
      <w:r w:rsidRPr="002E6CC5">
        <w:t xml:space="preserve"> </w:t>
      </w:r>
      <w:proofErr w:type="spellStart"/>
      <w:r w:rsidRPr="002E6CC5">
        <w:t>oficialmente</w:t>
      </w:r>
      <w:proofErr w:type="spellEnd"/>
      <w:r w:rsidRPr="002E6CC5">
        <w:t xml:space="preserve"> </w:t>
      </w:r>
      <w:proofErr w:type="gramStart"/>
      <w:r w:rsidRPr="002E6CC5">
        <w:t>a</w:t>
      </w:r>
      <w:proofErr w:type="gramEnd"/>
      <w:r w:rsidRPr="002E6CC5">
        <w:t xml:space="preserve"> ese </w:t>
      </w:r>
      <w:proofErr w:type="spellStart"/>
      <w:r w:rsidRPr="002E6CC5">
        <w:t>país</w:t>
      </w:r>
      <w:proofErr w:type="spellEnd"/>
      <w:r w:rsidRPr="002E6CC5">
        <w:t xml:space="preserve"> </w:t>
      </w:r>
      <w:proofErr w:type="spellStart"/>
      <w:r w:rsidRPr="002E6CC5">
        <w:t>en</w:t>
      </w:r>
      <w:proofErr w:type="spellEnd"/>
      <w:r w:rsidRPr="002E6CC5">
        <w:t xml:space="preserve"> </w:t>
      </w:r>
      <w:proofErr w:type="spellStart"/>
      <w:r w:rsidRPr="002E6CC5">
        <w:t>una</w:t>
      </w:r>
      <w:proofErr w:type="spellEnd"/>
      <w:r w:rsidRPr="002E6CC5">
        <w:t xml:space="preserve"> </w:t>
      </w:r>
      <w:proofErr w:type="spellStart"/>
      <w:r w:rsidRPr="002E6CC5">
        <w:t>nueva</w:t>
      </w:r>
      <w:proofErr w:type="spellEnd"/>
      <w:r w:rsidRPr="002E6CC5">
        <w:t xml:space="preserve"> </w:t>
      </w:r>
      <w:proofErr w:type="spellStart"/>
      <w:r w:rsidRPr="002E6CC5">
        <w:t>categoría</w:t>
      </w:r>
      <w:proofErr w:type="spellEnd"/>
      <w:r w:rsidRPr="002E6CC5">
        <w:t xml:space="preserve"> de </w:t>
      </w:r>
      <w:proofErr w:type="spellStart"/>
      <w:r w:rsidRPr="002E6CC5">
        <w:t>cuotas</w:t>
      </w:r>
      <w:proofErr w:type="spellEnd"/>
      <w:r w:rsidRPr="002E6CC5">
        <w:t xml:space="preserve"> de </w:t>
      </w:r>
      <w:proofErr w:type="spellStart"/>
      <w:r w:rsidRPr="002E6CC5">
        <w:t>membresía</w:t>
      </w:r>
      <w:proofErr w:type="spellEnd"/>
      <w:r w:rsidRPr="002E6CC5">
        <w:t xml:space="preserve">. </w:t>
      </w:r>
      <w:proofErr w:type="spellStart"/>
      <w:r w:rsidRPr="002E6CC5">
        <w:t>Ahora</w:t>
      </w:r>
      <w:proofErr w:type="spellEnd"/>
      <w:r w:rsidRPr="002E6CC5">
        <w:t xml:space="preserve"> se ha </w:t>
      </w:r>
      <w:proofErr w:type="spellStart"/>
      <w:r w:rsidRPr="002E6CC5">
        <w:t>realizado</w:t>
      </w:r>
      <w:proofErr w:type="spellEnd"/>
      <w:r w:rsidRPr="002E6CC5">
        <w:t xml:space="preserve"> </w:t>
      </w:r>
      <w:proofErr w:type="spellStart"/>
      <w:r w:rsidRPr="002E6CC5">
        <w:t>una</w:t>
      </w:r>
      <w:proofErr w:type="spellEnd"/>
      <w:r w:rsidRPr="002E6CC5">
        <w:t xml:space="preserve"> </w:t>
      </w:r>
      <w:proofErr w:type="spellStart"/>
      <w:r w:rsidRPr="002E6CC5">
        <w:t>revisión</w:t>
      </w:r>
      <w:proofErr w:type="spellEnd"/>
      <w:r w:rsidRPr="002E6CC5">
        <w:t xml:space="preserve"> de </w:t>
      </w:r>
      <w:proofErr w:type="spellStart"/>
      <w:r w:rsidRPr="002E6CC5">
        <w:t>los</w:t>
      </w:r>
      <w:proofErr w:type="spellEnd"/>
      <w:r w:rsidRPr="002E6CC5">
        <w:t xml:space="preserve"> </w:t>
      </w:r>
      <w:proofErr w:type="spellStart"/>
      <w:r w:rsidRPr="002E6CC5">
        <w:t>últimos</w:t>
      </w:r>
      <w:proofErr w:type="spellEnd"/>
      <w:r w:rsidRPr="002E6CC5">
        <w:t xml:space="preserve"> </w:t>
      </w:r>
      <w:proofErr w:type="spellStart"/>
      <w:r w:rsidRPr="002E6CC5">
        <w:t>tres</w:t>
      </w:r>
      <w:proofErr w:type="spellEnd"/>
      <w:r w:rsidRPr="002E6CC5">
        <w:t xml:space="preserve"> </w:t>
      </w:r>
      <w:proofErr w:type="spellStart"/>
      <w:r w:rsidRPr="002E6CC5">
        <w:t>años</w:t>
      </w:r>
      <w:proofErr w:type="spellEnd"/>
      <w:r w:rsidRPr="002E6CC5">
        <w:t xml:space="preserve">, y las facturas </w:t>
      </w:r>
      <w:proofErr w:type="spellStart"/>
      <w:r w:rsidRPr="002E6CC5">
        <w:t>basadas</w:t>
      </w:r>
      <w:proofErr w:type="spellEnd"/>
      <w:r w:rsidRPr="002E6CC5">
        <w:t xml:space="preserve"> </w:t>
      </w:r>
      <w:proofErr w:type="spellStart"/>
      <w:r w:rsidRPr="002E6CC5">
        <w:t>en</w:t>
      </w:r>
      <w:proofErr w:type="spellEnd"/>
      <w:r w:rsidRPr="002E6CC5">
        <w:t xml:space="preserve"> la </w:t>
      </w:r>
      <w:proofErr w:type="spellStart"/>
      <w:r w:rsidRPr="002E6CC5">
        <w:t>nueva</w:t>
      </w:r>
      <w:proofErr w:type="spellEnd"/>
      <w:r w:rsidRPr="002E6CC5">
        <w:t xml:space="preserve"> </w:t>
      </w:r>
      <w:proofErr w:type="spellStart"/>
      <w:r w:rsidRPr="002E6CC5">
        <w:t>categorización</w:t>
      </w:r>
      <w:proofErr w:type="spellEnd"/>
      <w:r w:rsidRPr="002E6CC5">
        <w:t xml:space="preserve"> </w:t>
      </w:r>
      <w:proofErr w:type="spellStart"/>
      <w:r w:rsidRPr="002E6CC5">
        <w:t>comenzarán</w:t>
      </w:r>
      <w:proofErr w:type="spellEnd"/>
      <w:r w:rsidRPr="002E6CC5">
        <w:t xml:space="preserve"> </w:t>
      </w:r>
      <w:proofErr w:type="gramStart"/>
      <w:r w:rsidRPr="002E6CC5">
        <w:t>a</w:t>
      </w:r>
      <w:proofErr w:type="gramEnd"/>
      <w:r w:rsidRPr="002E6CC5">
        <w:t xml:space="preserve"> </w:t>
      </w:r>
      <w:proofErr w:type="spellStart"/>
      <w:r w:rsidRPr="002E6CC5">
        <w:t>emitirse</w:t>
      </w:r>
      <w:proofErr w:type="spellEnd"/>
      <w:r w:rsidRPr="002E6CC5">
        <w:t xml:space="preserve"> </w:t>
      </w:r>
      <w:proofErr w:type="spellStart"/>
      <w:r w:rsidRPr="002E6CC5">
        <w:t>en</w:t>
      </w:r>
      <w:proofErr w:type="spellEnd"/>
      <w:r w:rsidRPr="002E6CC5">
        <w:t xml:space="preserve"> 2026.</w:t>
      </w:r>
    </w:p>
    <w:p w14:paraId="69677A50" w14:textId="77777777" w:rsidR="002E6CC5" w:rsidRPr="002E6CC5" w:rsidRDefault="002E6CC5" w:rsidP="002E6CC5">
      <w:proofErr w:type="spellStart"/>
      <w:r w:rsidRPr="002E6CC5">
        <w:lastRenderedPageBreak/>
        <w:t>Respetuosamente</w:t>
      </w:r>
      <w:proofErr w:type="spellEnd"/>
      <w:r w:rsidRPr="002E6CC5">
        <w:t xml:space="preserve"> </w:t>
      </w:r>
      <w:proofErr w:type="spellStart"/>
      <w:r w:rsidRPr="002E6CC5">
        <w:t>presentado</w:t>
      </w:r>
      <w:proofErr w:type="spellEnd"/>
      <w:r w:rsidRPr="002E6CC5">
        <w:t>,</w:t>
      </w:r>
    </w:p>
    <w:p w14:paraId="7B27EDCF" w14:textId="77777777" w:rsidR="002E6CC5" w:rsidRDefault="002E6CC5" w:rsidP="002E6CC5">
      <w:r w:rsidRPr="002E6CC5">
        <w:t>Ianina Rodriguez</w:t>
      </w:r>
    </w:p>
    <w:p w14:paraId="41CC504E" w14:textId="78B2B71E" w:rsidR="002E6CC5" w:rsidRPr="002E6CC5" w:rsidRDefault="002E6CC5" w:rsidP="002E6CC5">
      <w:r w:rsidRPr="002E6CC5">
        <w:t xml:space="preserve">Administradora de Oficina y </w:t>
      </w:r>
      <w:proofErr w:type="spellStart"/>
      <w:r w:rsidRPr="002E6CC5">
        <w:t>Proyectos</w:t>
      </w:r>
      <w:proofErr w:type="spellEnd"/>
      <w:r w:rsidRPr="002E6CC5">
        <w:t>, UMC</w:t>
      </w:r>
    </w:p>
    <w:p w14:paraId="7132C95E" w14:textId="77777777" w:rsidR="00F31379" w:rsidRDefault="00F31379"/>
    <w:sectPr w:rsidR="00F313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7628C"/>
    <w:multiLevelType w:val="multilevel"/>
    <w:tmpl w:val="C0EE0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D6798C"/>
    <w:multiLevelType w:val="multilevel"/>
    <w:tmpl w:val="9F4CD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CA3182"/>
    <w:multiLevelType w:val="multilevel"/>
    <w:tmpl w:val="2618A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EA7DDF"/>
    <w:multiLevelType w:val="multilevel"/>
    <w:tmpl w:val="42D2F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BB55B7"/>
    <w:multiLevelType w:val="multilevel"/>
    <w:tmpl w:val="1F14B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9059590">
    <w:abstractNumId w:val="2"/>
  </w:num>
  <w:num w:numId="2" w16cid:durableId="224072811">
    <w:abstractNumId w:val="1"/>
  </w:num>
  <w:num w:numId="3" w16cid:durableId="1407416525">
    <w:abstractNumId w:val="4"/>
  </w:num>
  <w:num w:numId="4" w16cid:durableId="1401562599">
    <w:abstractNumId w:val="0"/>
  </w:num>
  <w:num w:numId="5" w16cid:durableId="18002940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CC5"/>
    <w:rsid w:val="00215305"/>
    <w:rsid w:val="002E6CC5"/>
    <w:rsid w:val="004A68D4"/>
    <w:rsid w:val="00676944"/>
    <w:rsid w:val="00BA09A7"/>
    <w:rsid w:val="00C31434"/>
    <w:rsid w:val="00C5657A"/>
    <w:rsid w:val="00E71B9F"/>
    <w:rsid w:val="00F3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CD8AC"/>
  <w15:chartTrackingRefBased/>
  <w15:docId w15:val="{C740AFE1-F3A3-4928-95D0-33465C53B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6C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6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6C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6C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6C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6C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6C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6C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6C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C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6C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6C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6C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6C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6C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6C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6C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6C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6C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6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6C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6C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6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6C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6C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6C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6C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6C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6C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573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Workman</dc:creator>
  <cp:keywords/>
  <dc:description/>
  <cp:lastModifiedBy>Marc Workman</cp:lastModifiedBy>
  <cp:revision>1</cp:revision>
  <dcterms:created xsi:type="dcterms:W3CDTF">2025-09-03T12:25:00Z</dcterms:created>
  <dcterms:modified xsi:type="dcterms:W3CDTF">2025-09-03T12:28:00Z</dcterms:modified>
</cp:coreProperties>
</file>