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F334" w14:textId="77777777" w:rsidR="00423C60" w:rsidRPr="00BD2B7A" w:rsidRDefault="00423C60" w:rsidP="00BD736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3FD917CF" w14:textId="2619D944" w:rsidR="008164E9" w:rsidRPr="00BD2B7A" w:rsidRDefault="008164E9" w:rsidP="00BD736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BD2B7A"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  <w:t>Resumen Ejecutivo</w:t>
      </w:r>
    </w:p>
    <w:p w14:paraId="28C62B48" w14:textId="5ECB4C13" w:rsidR="00DA2B86" w:rsidRPr="00BD2B7A" w:rsidRDefault="00E4691B" w:rsidP="00BD736A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BD2B7A"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  <w:r w:rsidR="00BD2B7A" w:rsidRPr="00BD2B7A"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  <w:t>Plan Estratégico 2026-2029 de la UMC</w:t>
      </w:r>
      <w:r w:rsidR="00DA2B86" w:rsidRPr="00BD2B7A">
        <w:rPr>
          <w:rFonts w:eastAsia="Times New Roman" w:cs="Arial"/>
          <w:b/>
          <w:bCs/>
          <w:kern w:val="0"/>
          <w:sz w:val="28"/>
          <w:szCs w:val="28"/>
          <w:lang w:eastAsia="es-ES"/>
          <w14:ligatures w14:val="none"/>
        </w:rPr>
        <w:t xml:space="preserve"> </w:t>
      </w:r>
    </w:p>
    <w:p w14:paraId="6803C949" w14:textId="77777777" w:rsidR="008164E9" w:rsidRPr="00BD2B7A" w:rsidRDefault="008164E9" w:rsidP="008164E9">
      <w:pPr>
        <w:spacing w:line="300" w:lineRule="atLeast"/>
        <w:jc w:val="both"/>
        <w:rPr>
          <w:rStyle w:val="Fuerte"/>
          <w:rFonts w:cs="Arial"/>
          <w:sz w:val="22"/>
        </w:rPr>
      </w:pPr>
    </w:p>
    <w:p w14:paraId="0A3127DF" w14:textId="402489C7" w:rsidR="008164E9" w:rsidRPr="004F1F4E" w:rsidRDefault="00BD2B7A" w:rsidP="004F1F4E">
      <w:pPr>
        <w:spacing w:after="0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INTRODUCCIÓN</w:t>
      </w:r>
      <w:r w:rsidR="008164E9"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:</w:t>
      </w:r>
      <w:r w:rsidR="008164E9"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El Plan Estratégico 2026–2029 de la Unión Mundial de Ciegos (UMC) ha sido elaborado mediante un proceso altamente participativo, involucrando a todos los grupos de interés de la organización: organizaciones miembro, uniones regionales, donantes, 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y </w:t>
      </w:r>
      <w:r w:rsidR="008164E9" w:rsidRPr="004F1F4E">
        <w:rPr>
          <w:rFonts w:eastAsia="Times New Roman" w:cs="Arial"/>
          <w:kern w:val="0"/>
          <w:sz w:val="22"/>
          <w:lang w:eastAsia="es-ES"/>
          <w14:ligatures w14:val="none"/>
        </w:rPr>
        <w:t>aliados internacionales. Un Grupo de Trabajo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</w:t>
      </w:r>
      <w:r w:rsidRPr="004F1F4E">
        <w:rPr>
          <w:rFonts w:eastAsia="Times New Roman" w:cs="Arial"/>
          <w:i/>
          <w:iCs/>
          <w:kern w:val="0"/>
          <w:sz w:val="22"/>
          <w:lang w:eastAsia="es-ES"/>
          <w14:ligatures w14:val="none"/>
        </w:rPr>
        <w:t>ad hoc</w:t>
      </w:r>
      <w:r w:rsidR="008164E9"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con representantes de las seis </w:t>
      </w:r>
      <w:r w:rsidR="006B4C1C" w:rsidRPr="004F1F4E">
        <w:rPr>
          <w:rFonts w:eastAsia="Times New Roman" w:cs="Arial"/>
          <w:kern w:val="0"/>
          <w:sz w:val="22"/>
          <w:lang w:eastAsia="es-ES"/>
          <w14:ligatures w14:val="none"/>
        </w:rPr>
        <w:t>regiones ha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coordinado</w:t>
      </w:r>
      <w:r w:rsidR="008164E9"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la recogida de aportaciones a través de cuestionarios y consultas a estos stakeholders, consolidando sus expectativas y prioridades. </w:t>
      </w:r>
    </w:p>
    <w:p w14:paraId="116A79D3" w14:textId="77777777" w:rsidR="00BD2B7A" w:rsidRPr="004F1F4E" w:rsidRDefault="00BD2B7A" w:rsidP="004F1F4E">
      <w:pPr>
        <w:spacing w:after="0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</w:p>
    <w:p w14:paraId="3008D783" w14:textId="77777777" w:rsidR="00BD2B7A" w:rsidRPr="004F1F4E" w:rsidRDefault="008164E9" w:rsidP="004F1F4E">
      <w:p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METODOLOGÍA – “ARQUITECTURA DEL IMPACTO”: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</w:t>
      </w:r>
      <w:r w:rsidR="00BD2B7A" w:rsidRPr="004F1F4E">
        <w:rPr>
          <w:rFonts w:eastAsia="Times New Roman" w:cs="Arial"/>
          <w:kern w:val="0"/>
          <w:sz w:val="22"/>
          <w:lang w:eastAsia="es-ES"/>
          <w14:ligatures w14:val="none"/>
        </w:rPr>
        <w:t>El Plan aplica la metodología Arquitectura de Impacto, que parte del Impacto Final deseado (visión a largo plazo) y define cinco Impactos Intermedios (objetivos estratégicos) que se concretan en:</w:t>
      </w:r>
    </w:p>
    <w:p w14:paraId="5E4097ED" w14:textId="77777777" w:rsidR="00BD2B7A" w:rsidRPr="004F1F4E" w:rsidRDefault="00BD2B7A" w:rsidP="004F1F4E">
      <w:pPr>
        <w:numPr>
          <w:ilvl w:val="0"/>
          <w:numId w:val="2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Resultados esperados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hacia 2029.</w:t>
      </w:r>
    </w:p>
    <w:p w14:paraId="6F11490B" w14:textId="77777777" w:rsidR="00BD2B7A" w:rsidRPr="004F1F4E" w:rsidRDefault="00BD2B7A" w:rsidP="004F1F4E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Acciones clave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para alcanzarlos.</w:t>
      </w:r>
    </w:p>
    <w:p w14:paraId="052C250F" w14:textId="77777777" w:rsidR="00BD2B7A" w:rsidRPr="004F1F4E" w:rsidRDefault="00BD2B7A" w:rsidP="004F1F4E">
      <w:pPr>
        <w:numPr>
          <w:ilvl w:val="0"/>
          <w:numId w:val="2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Indicadores (KPIs)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para medir progreso.</w:t>
      </w:r>
    </w:p>
    <w:p w14:paraId="62DA330C" w14:textId="3227239A" w:rsidR="008164E9" w:rsidRPr="004F1F4E" w:rsidRDefault="00BD2B7A" w:rsidP="004F1F4E">
      <w:pPr>
        <w:spacing w:after="0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Este enfoque asegura coherencia: cada acción contribuye a un resultado, cada resultado a un impacto intermedio, y todos al impacto final.</w:t>
      </w:r>
    </w:p>
    <w:p w14:paraId="091D0A21" w14:textId="7B136045" w:rsidR="00BD2B7A" w:rsidRPr="004F1F4E" w:rsidRDefault="008164E9" w:rsidP="004F1F4E">
      <w:p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CONTEXTO GLOBAL:</w:t>
      </w:r>
      <w:r w:rsidR="00BD2B7A"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 xml:space="preserve"> </w:t>
      </w:r>
      <w:r w:rsidR="00BD2B7A"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El Plan se formula </w:t>
      </w:r>
      <w:r w:rsidR="00BD2B7A" w:rsidRPr="004F1F4E">
        <w:rPr>
          <w:rFonts w:cs="Arial"/>
          <w:sz w:val="22"/>
        </w:rPr>
        <w:t xml:space="preserve">teniendo en cuenta las necesidades internas y en diálogo con un contexto global desafiante: </w:t>
      </w:r>
      <w:r w:rsidR="00BD2B7A" w:rsidRPr="004F1F4E">
        <w:rPr>
          <w:rFonts w:eastAsia="Times New Roman" w:cs="Arial"/>
          <w:kern w:val="0"/>
          <w:sz w:val="22"/>
          <w:lang w:eastAsia="es-ES"/>
          <w14:ligatures w14:val="none"/>
        </w:rPr>
        <w:t>retrocesos en políticas de discapacidad, recortes de financiación internacional y cambios en la cooperación al desarrollo. La UMC responde con una estrategia resiliente y adaptativa.</w:t>
      </w:r>
    </w:p>
    <w:p w14:paraId="526BF5E8" w14:textId="77777777" w:rsidR="00BD2B7A" w:rsidRPr="004F1F4E" w:rsidRDefault="008164E9" w:rsidP="004F1F4E">
      <w:p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IMPACTO FINAL DESEADO: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</w:t>
      </w:r>
      <w:r w:rsidR="00BD2B7A"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“Inclusión Global Plena”</w:t>
      </w:r>
      <w:r w:rsidR="00BD2B7A" w:rsidRPr="004F1F4E">
        <w:rPr>
          <w:rFonts w:eastAsia="Times New Roman" w:cs="Arial"/>
          <w:kern w:val="0"/>
          <w:sz w:val="22"/>
          <w:lang w:eastAsia="es-ES"/>
          <w14:ligatures w14:val="none"/>
        </w:rPr>
        <w:t>: Para 2029, las personas ciegas y con baja visión participarán plenamente en la sociedad, con derechos garantizados y presencia equitativa en todos los ámbitos. Este impacto refleja la misión de la UMC: ser la voz global que impulsa igualdad y elimina barreras.</w:t>
      </w:r>
    </w:p>
    <w:p w14:paraId="5CB35D12" w14:textId="55ACF271" w:rsidR="008164E9" w:rsidRPr="004F1F4E" w:rsidRDefault="00BD2B7A" w:rsidP="004F1F4E">
      <w:pPr>
        <w:spacing w:after="0"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cs="Arial"/>
          <w:sz w:val="22"/>
        </w:rPr>
        <w:t>CINCO IMPACTOS INTERMEDIOS (OBJETIVOS ESTRATÉGICOS):</w:t>
      </w:r>
    </w:p>
    <w:p w14:paraId="574E548B" w14:textId="77777777" w:rsidR="00BD2B7A" w:rsidRPr="004F1F4E" w:rsidRDefault="00BD2B7A" w:rsidP="004F1F4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Gobernanza Participativa y Liderazgo Inclusivo</w:t>
      </w:r>
    </w:p>
    <w:p w14:paraId="7AE8A0D1" w14:textId="11648D26" w:rsidR="00360023" w:rsidRPr="004F1F4E" w:rsidRDefault="00360023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Gobernanza fortalecida, liderazgo inclusivo y participación transparente en toda la comunidad de la UMC.</w:t>
      </w:r>
    </w:p>
    <w:p w14:paraId="76EE0AA4" w14:textId="6DFD2374" w:rsidR="00BD2B7A" w:rsidRPr="004F1F4E" w:rsidRDefault="00BD2B7A" w:rsidP="004F1F4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Sostenibilidad Financiera y Alianzas Estratégicas</w:t>
      </w:r>
    </w:p>
    <w:p w14:paraId="577D9504" w14:textId="656FD36C" w:rsidR="004E0F17" w:rsidRPr="004F1F4E" w:rsidRDefault="004E0F17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Una base de recursos más sólida y diversificada, respaldada por alianzas estratégicas y la solidaridad en todo el movimiento.</w:t>
      </w:r>
    </w:p>
    <w:p w14:paraId="26F855BF" w14:textId="77777777" w:rsidR="00BD2B7A" w:rsidRPr="004F1F4E" w:rsidRDefault="00BD2B7A" w:rsidP="004F1F4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Fortalecimiento de Capacidades de Miembros</w:t>
      </w:r>
    </w:p>
    <w:p w14:paraId="1FFE3E21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Lanzamiento de WBU Academy (formación global).</w:t>
      </w:r>
    </w:p>
    <w:p w14:paraId="77A2453C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Red Global de Mentoría (≥30 parejas).</w:t>
      </w:r>
    </w:p>
    <w:p w14:paraId="2747196B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Ampliación de membresía (+5 países nuevos).</w:t>
      </w:r>
    </w:p>
    <w:p w14:paraId="6DA6D2D8" w14:textId="77777777" w:rsidR="00BD2B7A" w:rsidRPr="004F1F4E" w:rsidRDefault="00BD2B7A" w:rsidP="004F1F4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Incidencia Política Global y Alianzas</w:t>
      </w:r>
    </w:p>
    <w:p w14:paraId="33F3926B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Presencia anual en ≥5 foros internacionales.</w:t>
      </w:r>
    </w:p>
    <w:p w14:paraId="2244E6B8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Campañas globales (accesibilidad tecnológica, AVAS, Braille).</w:t>
      </w:r>
    </w:p>
    <w:p w14:paraId="4853DE23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Plataforma de Aliados y coaliciones estratégicas.</w:t>
      </w:r>
    </w:p>
    <w:p w14:paraId="547DAE85" w14:textId="77777777" w:rsidR="00BD2B7A" w:rsidRPr="004F1F4E" w:rsidRDefault="00BD2B7A" w:rsidP="004F1F4E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lastRenderedPageBreak/>
        <w:t>Innovación Tecnológica e Inclusión Digital</w:t>
      </w:r>
    </w:p>
    <w:p w14:paraId="749CFAEE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Reducción de brecha digital en países con menos recursos.</w:t>
      </w:r>
    </w:p>
    <w:p w14:paraId="45537BC4" w14:textId="044FDD46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Repositorio global de soluciones accesibles.</w:t>
      </w:r>
    </w:p>
    <w:p w14:paraId="2EBFD90F" w14:textId="77777777" w:rsidR="00BD2B7A" w:rsidRPr="004F1F4E" w:rsidRDefault="00BD2B7A" w:rsidP="004F1F4E">
      <w:pPr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Participación en definición de estándares internacionales.</w:t>
      </w:r>
    </w:p>
    <w:p w14:paraId="3361A02D" w14:textId="77EBF98F" w:rsidR="00BD2B7A" w:rsidRPr="004F1F4E" w:rsidRDefault="00BD2B7A" w:rsidP="004F1F4E">
      <w:pPr>
        <w:spacing w:line="300" w:lineRule="atLeast"/>
        <w:jc w:val="both"/>
        <w:rPr>
          <w:rStyle w:val="Fuerte"/>
          <w:rFonts w:cs="Arial"/>
          <w:sz w:val="22"/>
        </w:rPr>
      </w:pPr>
      <w:r w:rsidRPr="004F1F4E">
        <w:rPr>
          <w:rStyle w:val="Fuerte"/>
          <w:rFonts w:cs="Arial"/>
          <w:sz w:val="22"/>
        </w:rPr>
        <w:t>RESULTADOS ESPERADOS AL 2029:</w:t>
      </w:r>
    </w:p>
    <w:p w14:paraId="31BA9547" w14:textId="40ED5D37" w:rsidR="00BD2B7A" w:rsidRPr="004F1F4E" w:rsidRDefault="00BD2B7A" w:rsidP="004F1F4E">
      <w:p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Style w:val="Fuerte"/>
          <w:rFonts w:cs="Arial"/>
          <w:sz w:val="22"/>
        </w:rPr>
        <w:t xml:space="preserve">Impacto 1: </w:t>
      </w:r>
    </w:p>
    <w:p w14:paraId="2C89670E" w14:textId="14B95C8F" w:rsidR="00BF35AD" w:rsidRPr="004F1F4E" w:rsidRDefault="00BF35AD" w:rsidP="0052112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cs="Arial"/>
          <w:sz w:val="22"/>
        </w:rPr>
        <w:t>Una gobernanza más sólida e inclusiva, con una participación más clara y un liderazgo más diverso.</w:t>
      </w:r>
    </w:p>
    <w:p w14:paraId="4884FAFD" w14:textId="77777777" w:rsidR="0052112D" w:rsidRDefault="0052112D" w:rsidP="004F1F4E">
      <w:p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</w:pPr>
    </w:p>
    <w:p w14:paraId="2F01700D" w14:textId="21976832" w:rsidR="00BD2B7A" w:rsidRPr="004F1F4E" w:rsidRDefault="00BD2B7A" w:rsidP="004F1F4E">
      <w:pPr>
        <w:spacing w:before="100" w:beforeAutospacing="1" w:after="100" w:afterAutospacing="1" w:line="240" w:lineRule="auto"/>
        <w:contextualSpacing/>
        <w:jc w:val="both"/>
        <w:rPr>
          <w:rStyle w:val="Fuerte"/>
          <w:rFonts w:cs="Arial"/>
          <w:b w:val="0"/>
          <w:bCs w:val="0"/>
          <w:sz w:val="22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 xml:space="preserve">Impacto 2: </w:t>
      </w:r>
    </w:p>
    <w:p w14:paraId="51D12110" w14:textId="658D619D" w:rsidR="00BF35AD" w:rsidRPr="004F1F4E" w:rsidRDefault="00AB2A24" w:rsidP="0052112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Una base financiera más sostenible, alianzas más sólidas y una mayor capacidad para apoyar las prioridades colectivas.</w:t>
      </w:r>
    </w:p>
    <w:p w14:paraId="28DA14AC" w14:textId="77777777" w:rsidR="0052112D" w:rsidRDefault="0052112D" w:rsidP="004F1F4E">
      <w:p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</w:pPr>
    </w:p>
    <w:p w14:paraId="46ED8E66" w14:textId="309D97EC" w:rsidR="00BD2B7A" w:rsidRPr="004F1F4E" w:rsidRDefault="00BD2B7A" w:rsidP="004F1F4E">
      <w:p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 xml:space="preserve">Impacto 3: </w:t>
      </w:r>
    </w:p>
    <w:p w14:paraId="5A6A34BC" w14:textId="77777777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Programa global de formación en marcha </w:t>
      </w:r>
    </w:p>
    <w:p w14:paraId="4D8DFE86" w14:textId="77777777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Red de mentoría global (incluyendo mentoría entre mujeres y para jóvenes.</w:t>
      </w:r>
    </w:p>
    <w:p w14:paraId="6616B635" w14:textId="77777777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Ampliación de la membresía </w:t>
      </w:r>
    </w:p>
    <w:p w14:paraId="2898232D" w14:textId="4673EBAD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Sistema global de indicadores compartidos con una base de datos común operativa.</w:t>
      </w:r>
    </w:p>
    <w:p w14:paraId="33243E3B" w14:textId="77777777" w:rsidR="0052112D" w:rsidRDefault="0052112D" w:rsidP="004F1F4E">
      <w:pPr>
        <w:spacing w:before="100" w:beforeAutospacing="1" w:after="100" w:afterAutospacing="1" w:line="300" w:lineRule="atLeast"/>
        <w:contextualSpacing/>
        <w:jc w:val="both"/>
        <w:rPr>
          <w:rStyle w:val="Fuerte"/>
          <w:rFonts w:cs="Arial"/>
          <w:sz w:val="22"/>
        </w:rPr>
      </w:pPr>
    </w:p>
    <w:p w14:paraId="5D038BA7" w14:textId="5157DF74" w:rsidR="00BD2B7A" w:rsidRPr="004F1F4E" w:rsidRDefault="00BD2B7A" w:rsidP="004F1F4E">
      <w:pPr>
        <w:spacing w:before="100" w:beforeAutospacing="1" w:after="100" w:afterAutospacing="1" w:line="300" w:lineRule="atLeast"/>
        <w:contextualSpacing/>
        <w:jc w:val="both"/>
        <w:rPr>
          <w:rStyle w:val="Fuerte"/>
          <w:rFonts w:cs="Arial"/>
          <w:sz w:val="22"/>
        </w:rPr>
      </w:pPr>
      <w:r w:rsidRPr="004F1F4E">
        <w:rPr>
          <w:rStyle w:val="Fuerte"/>
          <w:rFonts w:cs="Arial"/>
          <w:sz w:val="22"/>
        </w:rPr>
        <w:t xml:space="preserve">Impacto 4: </w:t>
      </w:r>
    </w:p>
    <w:p w14:paraId="7D7E836C" w14:textId="04042275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Participación permanente de la UMC en foros internacionales clave </w:t>
      </w:r>
    </w:p>
    <w:p w14:paraId="168E25D1" w14:textId="5C455107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Avances políticos globales concretos en materias como: (vehículos eléctricos accesibles con AVAS, inclusión de criterios de accesibilidad digital, reconocimiento del sistema Braille por la UNESCO, etc.).</w:t>
      </w:r>
    </w:p>
    <w:p w14:paraId="13EE1C80" w14:textId="75DAFF55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Plataforma de aliados estratégicos de la UMC que coparticipan en la ejecución del Plan.</w:t>
      </w:r>
    </w:p>
    <w:p w14:paraId="554E2C0A" w14:textId="77777777" w:rsidR="0052112D" w:rsidRDefault="0052112D" w:rsidP="004F1F4E">
      <w:pPr>
        <w:spacing w:line="300" w:lineRule="atLeast"/>
        <w:contextualSpacing/>
        <w:jc w:val="both"/>
        <w:rPr>
          <w:rStyle w:val="Fuerte"/>
          <w:rFonts w:cs="Arial"/>
          <w:sz w:val="22"/>
        </w:rPr>
      </w:pPr>
    </w:p>
    <w:p w14:paraId="068B6459" w14:textId="10743627" w:rsidR="00BD2B7A" w:rsidRPr="004F1F4E" w:rsidRDefault="00BD2B7A" w:rsidP="004F1F4E">
      <w:pPr>
        <w:spacing w:line="300" w:lineRule="atLeast"/>
        <w:contextualSpacing/>
        <w:jc w:val="both"/>
        <w:rPr>
          <w:rStyle w:val="Fuerte"/>
          <w:rFonts w:cs="Arial"/>
          <w:sz w:val="22"/>
        </w:rPr>
      </w:pPr>
      <w:r w:rsidRPr="004F1F4E">
        <w:rPr>
          <w:rStyle w:val="Fuerte"/>
          <w:rFonts w:cs="Arial"/>
          <w:sz w:val="22"/>
        </w:rPr>
        <w:t>Impacto 5:</w:t>
      </w:r>
    </w:p>
    <w:p w14:paraId="6A22FBB4" w14:textId="253BEEA1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contextualSpacing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Mayor difusión de tecnologías accesibles y habilidades digitales.</w:t>
      </w:r>
    </w:p>
    <w:p w14:paraId="553CE2B3" w14:textId="1FF04425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Programa de Innovación Accesible (fondo para financiar proyectos tecnológicos innovadores, creación de un repositorio en línea de soluciones accesibles).</w:t>
      </w:r>
    </w:p>
    <w:p w14:paraId="11B9BD2D" w14:textId="77777777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Participación activa en la definición de estándares internacionales de accesibilidad tecnológica.</w:t>
      </w:r>
    </w:p>
    <w:p w14:paraId="0FD157FC" w14:textId="5B7E6945" w:rsidR="00BD2B7A" w:rsidRPr="004F1F4E" w:rsidRDefault="00BD2B7A" w:rsidP="0052112D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eastAsia="Times New Roman" w:cs="Arial"/>
          <w:kern w:val="0"/>
          <w:sz w:val="22"/>
          <w:lang w:eastAsia="es-ES"/>
          <w14:ligatures w14:val="none"/>
        </w:rPr>
      </w:pP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>Promoción del rol de la comunidad en la innovación, (hackatones y concursos internacionales, red global de desarrolladores ciegos, acuerdos con empresas e incubadoras para apoyar proyectos).</w:t>
      </w:r>
    </w:p>
    <w:p w14:paraId="5E1EC88B" w14:textId="77777777" w:rsidR="00BD2B7A" w:rsidRPr="004F1F4E" w:rsidRDefault="008164E9" w:rsidP="004F1F4E">
      <w:p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cs="Arial"/>
          <w:sz w:val="22"/>
        </w:rPr>
        <w:t>PRINCIPALES INICIATIVAS (“ACCIONES CLAVE”):</w:t>
      </w:r>
      <w:r w:rsidRPr="004F1F4E">
        <w:rPr>
          <w:rFonts w:cs="Arial"/>
          <w:sz w:val="22"/>
        </w:rPr>
        <w:t xml:space="preserve"> </w:t>
      </w:r>
      <w:bookmarkStart w:id="0" w:name="_Hlk217728092"/>
    </w:p>
    <w:p w14:paraId="35F358CD" w14:textId="3BD3E735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t>“WBU Connect”</w:t>
      </w:r>
      <w:r w:rsidR="00BD2B7A" w:rsidRPr="004F1F4E">
        <w:rPr>
          <w:rFonts w:cs="Arial"/>
          <w:sz w:val="22"/>
        </w:rPr>
        <w:t>:</w:t>
      </w:r>
      <w:r w:rsidRPr="004F1F4E">
        <w:rPr>
          <w:rFonts w:cs="Arial"/>
          <w:sz w:val="22"/>
        </w:rPr>
        <w:t xml:space="preserve"> </w:t>
      </w:r>
      <w:r w:rsidR="00BD2B7A" w:rsidRPr="004F1F4E">
        <w:rPr>
          <w:rFonts w:cs="Arial"/>
          <w:sz w:val="22"/>
        </w:rPr>
        <w:t>P</w:t>
      </w:r>
      <w:r w:rsidRPr="004F1F4E">
        <w:rPr>
          <w:rFonts w:cs="Arial"/>
          <w:sz w:val="22"/>
        </w:rPr>
        <w:t xml:space="preserve">lataforma en línea accesible para compartir información, </w:t>
      </w:r>
      <w:r w:rsidR="00BD2B7A" w:rsidRPr="004F1F4E">
        <w:rPr>
          <w:rFonts w:cs="Arial"/>
          <w:sz w:val="22"/>
        </w:rPr>
        <w:t xml:space="preserve">newsletters, </w:t>
      </w:r>
      <w:r w:rsidRPr="004F1F4E">
        <w:rPr>
          <w:rFonts w:cs="Arial"/>
          <w:sz w:val="22"/>
        </w:rPr>
        <w:t xml:space="preserve">seminarios virtuales, fomentando la transparencia y retroalimentación continua. </w:t>
      </w:r>
    </w:p>
    <w:p w14:paraId="32ECC6AF" w14:textId="3132AA00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t>Estrategia de Movilización de Recursos</w:t>
      </w:r>
      <w:r w:rsidRPr="004F1F4E">
        <w:rPr>
          <w:rFonts w:cs="Arial"/>
          <w:sz w:val="22"/>
        </w:rPr>
        <w:t xml:space="preserve"> que diversifique las fuentes de financiamiento</w:t>
      </w:r>
      <w:r w:rsidR="00BD2B7A" w:rsidRPr="004F1F4E">
        <w:rPr>
          <w:rFonts w:cs="Arial"/>
          <w:sz w:val="22"/>
        </w:rPr>
        <w:t>.</w:t>
      </w:r>
    </w:p>
    <w:p w14:paraId="110BFC07" w14:textId="40845861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lastRenderedPageBreak/>
        <w:t>“WBU Academy”</w:t>
      </w:r>
      <w:r w:rsidR="00BD2B7A" w:rsidRPr="004F1F4E">
        <w:rPr>
          <w:rFonts w:cs="Arial"/>
          <w:sz w:val="22"/>
        </w:rPr>
        <w:t>: plataforma de formación para la capacitación de líderes y organizaciones.</w:t>
      </w:r>
    </w:p>
    <w:p w14:paraId="221889A8" w14:textId="5E02BF19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t>Red Global de Mentoría</w:t>
      </w:r>
      <w:r w:rsidR="00BD2B7A" w:rsidRPr="004F1F4E">
        <w:rPr>
          <w:rStyle w:val="Fuerte"/>
          <w:rFonts w:eastAsiaTheme="majorEastAsia" w:cs="Arial"/>
          <w:sz w:val="22"/>
        </w:rPr>
        <w:t xml:space="preserve"> </w:t>
      </w:r>
      <w:r w:rsidR="00BD2B7A" w:rsidRPr="004F1F4E">
        <w:rPr>
          <w:rFonts w:eastAsia="Times New Roman" w:cs="Arial"/>
          <w:kern w:val="0"/>
          <w:sz w:val="22"/>
          <w:lang w:eastAsia="es-ES"/>
          <w14:ligatures w14:val="none"/>
        </w:rPr>
        <w:t>(≥30 parejas</w:t>
      </w:r>
      <w:r w:rsidR="006B4C1C" w:rsidRPr="004F1F4E">
        <w:rPr>
          <w:rFonts w:eastAsia="Times New Roman" w:cs="Arial"/>
          <w:kern w:val="0"/>
          <w:sz w:val="22"/>
          <w:lang w:eastAsia="es-ES"/>
          <w14:ligatures w14:val="none"/>
        </w:rPr>
        <w:t>).</w:t>
      </w:r>
    </w:p>
    <w:p w14:paraId="6F99326A" w14:textId="3C72D5A7" w:rsidR="008164E9" w:rsidRPr="004F1F4E" w:rsidRDefault="00BD2B7A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t>Sistema</w:t>
      </w:r>
      <w:r w:rsidR="008164E9" w:rsidRPr="004F1F4E">
        <w:rPr>
          <w:rStyle w:val="Fuerte"/>
          <w:rFonts w:eastAsiaTheme="majorEastAsia" w:cs="Arial"/>
          <w:sz w:val="22"/>
        </w:rPr>
        <w:t xml:space="preserve"> global de indicadores</w:t>
      </w:r>
      <w:r w:rsidRPr="004F1F4E">
        <w:rPr>
          <w:rStyle w:val="Fuerte"/>
          <w:rFonts w:eastAsiaTheme="majorEastAsia" w:cs="Arial"/>
          <w:sz w:val="22"/>
        </w:rPr>
        <w:t xml:space="preserve"> </w:t>
      </w:r>
      <w:r w:rsidRPr="004F1F4E">
        <w:rPr>
          <w:rFonts w:eastAsia="Times New Roman" w:cs="Arial"/>
          <w:b/>
          <w:bCs/>
          <w:kern w:val="0"/>
          <w:sz w:val="22"/>
          <w:lang w:eastAsia="es-ES"/>
          <w14:ligatures w14:val="none"/>
        </w:rPr>
        <w:t>compartidos</w:t>
      </w:r>
      <w:r w:rsidRPr="004F1F4E">
        <w:rPr>
          <w:rFonts w:eastAsia="Times New Roman" w:cs="Arial"/>
          <w:kern w:val="0"/>
          <w:sz w:val="22"/>
          <w:lang w:eastAsia="es-ES"/>
          <w14:ligatures w14:val="none"/>
        </w:rPr>
        <w:t xml:space="preserve"> con una base de datos común operativa.</w:t>
      </w:r>
    </w:p>
    <w:p w14:paraId="4EAB68F4" w14:textId="066EE016" w:rsidR="00BD2B7A" w:rsidRPr="004F1F4E" w:rsidRDefault="00BD2B7A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b w:val="0"/>
          <w:bCs w:val="0"/>
          <w:sz w:val="22"/>
        </w:rPr>
      </w:pPr>
      <w:r w:rsidRPr="004F1F4E">
        <w:rPr>
          <w:rStyle w:val="Fuerte"/>
          <w:rFonts w:eastAsiaTheme="majorEastAsia" w:cs="Arial"/>
          <w:sz w:val="22"/>
        </w:rPr>
        <w:t>I</w:t>
      </w:r>
      <w:r w:rsidR="008164E9" w:rsidRPr="004F1F4E">
        <w:rPr>
          <w:rStyle w:val="Fuerte"/>
          <w:rFonts w:eastAsiaTheme="majorEastAsia" w:cs="Arial"/>
          <w:sz w:val="22"/>
        </w:rPr>
        <w:t>ncidencia internacional coordinada</w:t>
      </w:r>
      <w:r w:rsidRPr="004F1F4E">
        <w:rPr>
          <w:rStyle w:val="Fuerte"/>
          <w:rFonts w:eastAsiaTheme="majorEastAsia" w:cs="Arial"/>
          <w:b w:val="0"/>
          <w:bCs w:val="0"/>
          <w:sz w:val="22"/>
        </w:rPr>
        <w:t xml:space="preserve"> (p</w:t>
      </w:r>
      <w:r w:rsidR="008164E9" w:rsidRPr="004F1F4E">
        <w:rPr>
          <w:rStyle w:val="Fuerte"/>
          <w:rFonts w:eastAsiaTheme="majorEastAsia" w:cs="Arial"/>
          <w:b w:val="0"/>
          <w:bCs w:val="0"/>
          <w:sz w:val="22"/>
        </w:rPr>
        <w:t>reparación de posicionamientos conjuntos</w:t>
      </w:r>
      <w:r w:rsidRPr="004F1F4E">
        <w:rPr>
          <w:rStyle w:val="Fuerte"/>
          <w:rFonts w:eastAsiaTheme="majorEastAsia" w:cs="Arial"/>
          <w:b w:val="0"/>
          <w:bCs w:val="0"/>
          <w:sz w:val="22"/>
        </w:rPr>
        <w:t>, c</w:t>
      </w:r>
      <w:r w:rsidR="008164E9" w:rsidRPr="004F1F4E">
        <w:rPr>
          <w:rStyle w:val="Fuerte"/>
          <w:rFonts w:eastAsiaTheme="majorEastAsia" w:cs="Arial"/>
          <w:b w:val="0"/>
          <w:bCs w:val="0"/>
          <w:sz w:val="22"/>
        </w:rPr>
        <w:t>ampañas globales de defensa de derechos</w:t>
      </w:r>
      <w:r w:rsidRPr="004F1F4E">
        <w:rPr>
          <w:rStyle w:val="Fuerte"/>
          <w:rFonts w:eastAsiaTheme="majorEastAsia" w:cs="Arial"/>
          <w:b w:val="0"/>
          <w:bCs w:val="0"/>
          <w:sz w:val="22"/>
        </w:rPr>
        <w:t xml:space="preserve"> etc.)</w:t>
      </w:r>
    </w:p>
    <w:p w14:paraId="5A6964B6" w14:textId="3EC03F17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b w:val="0"/>
          <w:bCs w:val="0"/>
          <w:sz w:val="22"/>
        </w:rPr>
      </w:pPr>
      <w:r w:rsidRPr="004F1F4E">
        <w:rPr>
          <w:rStyle w:val="Fuerte"/>
          <w:rFonts w:eastAsiaTheme="majorEastAsia" w:cs="Arial"/>
          <w:sz w:val="22"/>
        </w:rPr>
        <w:t xml:space="preserve">Plataforma de Aliados de la </w:t>
      </w:r>
      <w:r w:rsidR="00BD2B7A" w:rsidRPr="004F1F4E">
        <w:rPr>
          <w:rStyle w:val="Fuerte"/>
          <w:rFonts w:eastAsiaTheme="majorEastAsia" w:cs="Arial"/>
          <w:sz w:val="22"/>
        </w:rPr>
        <w:t>UMC</w:t>
      </w:r>
      <w:r w:rsidRPr="004F1F4E">
        <w:rPr>
          <w:rStyle w:val="Fuerte"/>
          <w:rFonts w:eastAsiaTheme="majorEastAsia" w:cs="Arial"/>
          <w:sz w:val="22"/>
        </w:rPr>
        <w:t>,</w:t>
      </w:r>
      <w:r w:rsidRPr="004F1F4E">
        <w:rPr>
          <w:rStyle w:val="Fuerte"/>
          <w:rFonts w:eastAsiaTheme="majorEastAsia" w:cs="Arial"/>
          <w:b w:val="0"/>
          <w:bCs w:val="0"/>
          <w:sz w:val="22"/>
        </w:rPr>
        <w:t xml:space="preserve"> con reuniones periódicas (anuales) para alinear mensajes y emprender proyectos conjuntos</w:t>
      </w:r>
      <w:r w:rsidR="00BD2B7A" w:rsidRPr="004F1F4E">
        <w:rPr>
          <w:rStyle w:val="Fuerte"/>
          <w:rFonts w:eastAsiaTheme="majorEastAsia" w:cs="Arial"/>
          <w:b w:val="0"/>
          <w:bCs w:val="0"/>
          <w:sz w:val="22"/>
        </w:rPr>
        <w:t>.</w:t>
      </w:r>
    </w:p>
    <w:p w14:paraId="632FF688" w14:textId="6CE9AD28" w:rsidR="008164E9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b w:val="0"/>
          <w:bCs w:val="0"/>
          <w:sz w:val="22"/>
        </w:rPr>
      </w:pPr>
      <w:r w:rsidRPr="004F1F4E">
        <w:rPr>
          <w:rStyle w:val="Fuerte"/>
          <w:rFonts w:eastAsiaTheme="majorEastAsia" w:cs="Arial"/>
          <w:sz w:val="22"/>
        </w:rPr>
        <w:t xml:space="preserve">“Embajadores </w:t>
      </w:r>
      <w:r w:rsidR="00BD2B7A" w:rsidRPr="004F1F4E">
        <w:rPr>
          <w:rStyle w:val="Fuerte"/>
          <w:rFonts w:eastAsiaTheme="majorEastAsia" w:cs="Arial"/>
          <w:sz w:val="22"/>
        </w:rPr>
        <w:t>UMC</w:t>
      </w:r>
      <w:r w:rsidRPr="004F1F4E">
        <w:rPr>
          <w:rStyle w:val="Fuerte"/>
          <w:rFonts w:eastAsiaTheme="majorEastAsia" w:cs="Arial"/>
          <w:sz w:val="22"/>
        </w:rPr>
        <w:t>”</w:t>
      </w:r>
      <w:r w:rsidRPr="004F1F4E">
        <w:rPr>
          <w:rStyle w:val="Fuerte"/>
          <w:rFonts w:eastAsiaTheme="majorEastAsia" w:cs="Arial"/>
          <w:b w:val="0"/>
          <w:bCs w:val="0"/>
          <w:sz w:val="22"/>
        </w:rPr>
        <w:t xml:space="preserve"> con personalidades ciegas destacadas apoyando las campañas</w:t>
      </w:r>
      <w:r w:rsidR="00BD2B7A" w:rsidRPr="004F1F4E">
        <w:rPr>
          <w:rStyle w:val="Fuerte"/>
          <w:rFonts w:eastAsiaTheme="majorEastAsia" w:cs="Arial"/>
          <w:b w:val="0"/>
          <w:bCs w:val="0"/>
          <w:sz w:val="22"/>
        </w:rPr>
        <w:t>.</w:t>
      </w:r>
    </w:p>
    <w:p w14:paraId="79E88A8B" w14:textId="03DCA019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t>Promoción de innovación accesible</w:t>
      </w:r>
      <w:r w:rsidR="00BD2B7A" w:rsidRPr="004F1F4E">
        <w:rPr>
          <w:rStyle w:val="Fuerte"/>
          <w:rFonts w:eastAsiaTheme="majorEastAsia" w:cs="Arial"/>
          <w:sz w:val="22"/>
        </w:rPr>
        <w:t>.</w:t>
      </w:r>
    </w:p>
    <w:p w14:paraId="7EC7364B" w14:textId="77777777" w:rsidR="00BD2B7A" w:rsidRPr="004F1F4E" w:rsidRDefault="008164E9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sz w:val="22"/>
        </w:rPr>
      </w:pPr>
      <w:r w:rsidRPr="004F1F4E">
        <w:rPr>
          <w:rStyle w:val="Fuerte"/>
          <w:rFonts w:eastAsiaTheme="majorEastAsia" w:cs="Arial"/>
          <w:sz w:val="22"/>
        </w:rPr>
        <w:t xml:space="preserve">Repositorio en Línea de Soluciones Accesibles, </w:t>
      </w:r>
    </w:p>
    <w:p w14:paraId="42119A25" w14:textId="2D0D2D96" w:rsidR="008164E9" w:rsidRPr="004F1F4E" w:rsidRDefault="00BD2B7A" w:rsidP="004F1F4E">
      <w:pPr>
        <w:pStyle w:val="Prrafodelista"/>
        <w:numPr>
          <w:ilvl w:val="0"/>
          <w:numId w:val="4"/>
        </w:numPr>
        <w:spacing w:line="300" w:lineRule="atLeast"/>
        <w:jc w:val="both"/>
        <w:rPr>
          <w:rStyle w:val="Fuerte"/>
          <w:rFonts w:eastAsiaTheme="majorEastAsia" w:cs="Arial"/>
          <w:b w:val="0"/>
          <w:bCs w:val="0"/>
          <w:sz w:val="22"/>
        </w:rPr>
      </w:pPr>
      <w:r w:rsidRPr="004F1F4E">
        <w:rPr>
          <w:rStyle w:val="Fuerte"/>
          <w:rFonts w:eastAsiaTheme="majorEastAsia" w:cs="Arial"/>
          <w:sz w:val="22"/>
        </w:rPr>
        <w:t>R</w:t>
      </w:r>
      <w:r w:rsidR="008164E9" w:rsidRPr="004F1F4E">
        <w:rPr>
          <w:rStyle w:val="Fuerte"/>
          <w:rFonts w:eastAsiaTheme="majorEastAsia" w:cs="Arial"/>
          <w:sz w:val="22"/>
        </w:rPr>
        <w:t>ed global de desarrolladores ciegos</w:t>
      </w:r>
      <w:r w:rsidRPr="004F1F4E">
        <w:rPr>
          <w:rStyle w:val="Fuerte"/>
          <w:rFonts w:eastAsiaTheme="majorEastAsia" w:cs="Arial"/>
          <w:sz w:val="22"/>
        </w:rPr>
        <w:t>.</w:t>
      </w:r>
    </w:p>
    <w:bookmarkEnd w:id="0"/>
    <w:p w14:paraId="1FAF4B54" w14:textId="2E26D554" w:rsidR="008164E9" w:rsidRPr="004F1F4E" w:rsidRDefault="008164E9" w:rsidP="004F1F4E">
      <w:p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cs="Arial"/>
          <w:sz w:val="22"/>
        </w:rPr>
        <w:t>INDICADORES CLAVE DE DESEMPEÑO (KPIs):</w:t>
      </w:r>
      <w:r w:rsidRPr="004F1F4E">
        <w:rPr>
          <w:rFonts w:cs="Arial"/>
          <w:sz w:val="22"/>
        </w:rPr>
        <w:t xml:space="preserve"> </w:t>
      </w:r>
      <w:bookmarkStart w:id="1" w:name="_Hlk217729451"/>
      <w:r w:rsidRPr="004F1F4E">
        <w:rPr>
          <w:rFonts w:cs="Arial"/>
          <w:sz w:val="22"/>
        </w:rPr>
        <w:t xml:space="preserve">El plan establece un </w:t>
      </w:r>
      <w:r w:rsidRPr="004F1F4E">
        <w:rPr>
          <w:rStyle w:val="Fuerte"/>
          <w:rFonts w:cs="Arial"/>
          <w:b w:val="0"/>
          <w:bCs w:val="0"/>
          <w:sz w:val="22"/>
        </w:rPr>
        <w:t>conjunto conciso de indicadores clave</w:t>
      </w:r>
      <w:r w:rsidRPr="004F1F4E">
        <w:rPr>
          <w:rFonts w:cs="Arial"/>
          <w:b/>
          <w:bCs/>
          <w:sz w:val="22"/>
        </w:rPr>
        <w:t xml:space="preserve"> </w:t>
      </w:r>
      <w:r w:rsidRPr="004F1F4E">
        <w:rPr>
          <w:rFonts w:cs="Arial"/>
          <w:sz w:val="22"/>
        </w:rPr>
        <w:t xml:space="preserve">para medir el progreso hacia el Impacto Final y cada Impacto Intermedio. Cada indicador tiene una </w:t>
      </w:r>
      <w:r w:rsidRPr="004F1F4E">
        <w:rPr>
          <w:rStyle w:val="Fuerte"/>
          <w:rFonts w:cs="Arial"/>
          <w:b w:val="0"/>
          <w:bCs w:val="0"/>
          <w:sz w:val="22"/>
        </w:rPr>
        <w:t>meta cuantitativa para 2029</w:t>
      </w:r>
      <w:r w:rsidRPr="004F1F4E">
        <w:rPr>
          <w:rFonts w:cs="Arial"/>
          <w:sz w:val="22"/>
        </w:rPr>
        <w:t xml:space="preserve">, con línea base 2024–25 y fuentes de verificación definidas. </w:t>
      </w:r>
    </w:p>
    <w:bookmarkEnd w:id="1"/>
    <w:p w14:paraId="22E9949B" w14:textId="5C854CCD" w:rsidR="008164E9" w:rsidRPr="004F1F4E" w:rsidRDefault="008164E9" w:rsidP="004F1F4E">
      <w:pPr>
        <w:spacing w:line="300" w:lineRule="atLeast"/>
        <w:jc w:val="both"/>
        <w:rPr>
          <w:rFonts w:cs="Arial"/>
          <w:sz w:val="22"/>
        </w:rPr>
      </w:pPr>
      <w:r w:rsidRPr="004F1F4E">
        <w:rPr>
          <w:rStyle w:val="Fuerte"/>
          <w:rFonts w:cs="Arial"/>
          <w:sz w:val="22"/>
        </w:rPr>
        <w:t>SISTEMA DE MONITOREO Y ADAPTACIÓN:</w:t>
      </w:r>
      <w:r w:rsidRPr="004F1F4E">
        <w:rPr>
          <w:rFonts w:cs="Arial"/>
          <w:sz w:val="22"/>
        </w:rPr>
        <w:t xml:space="preserve"> </w:t>
      </w:r>
      <w:bookmarkStart w:id="2" w:name="_Hlk217729735"/>
      <w:r w:rsidRPr="004F1F4E">
        <w:rPr>
          <w:rFonts w:cs="Arial"/>
          <w:sz w:val="22"/>
        </w:rPr>
        <w:t xml:space="preserve">La </w:t>
      </w:r>
      <w:r w:rsidR="00BD2B7A" w:rsidRPr="004F1F4E">
        <w:rPr>
          <w:rFonts w:cs="Arial"/>
          <w:sz w:val="22"/>
        </w:rPr>
        <w:t>UMC</w:t>
      </w:r>
      <w:r w:rsidRPr="004F1F4E">
        <w:rPr>
          <w:rFonts w:cs="Arial"/>
          <w:sz w:val="22"/>
        </w:rPr>
        <w:t xml:space="preserve"> implementará un sistema de </w:t>
      </w:r>
      <w:r w:rsidRPr="004F1F4E">
        <w:rPr>
          <w:rStyle w:val="Fuerte"/>
          <w:rFonts w:cs="Arial"/>
          <w:b w:val="0"/>
          <w:bCs w:val="0"/>
          <w:sz w:val="22"/>
        </w:rPr>
        <w:t>seguimiento continuo</w:t>
      </w:r>
      <w:r w:rsidRPr="004F1F4E">
        <w:rPr>
          <w:rFonts w:cs="Arial"/>
          <w:sz w:val="22"/>
        </w:rPr>
        <w:t xml:space="preserve"> del Plan para medir resultados y permitir ajustes oportunos. Los principales componentes de monitoreo incluyen: </w:t>
      </w:r>
    </w:p>
    <w:p w14:paraId="75F6D5E6" w14:textId="54126B25" w:rsidR="008164E9" w:rsidRPr="004F1F4E" w:rsidRDefault="008164E9" w:rsidP="004F1F4E">
      <w:pPr>
        <w:pStyle w:val="ccc16d0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Revisión Anual (cada 4º trimestre</w:t>
      </w:r>
      <w:r w:rsidR="00BD2B7A"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).</w:t>
      </w:r>
      <w:r w:rsidRPr="004F1F4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8BF5C" w14:textId="61437FA6" w:rsidR="008164E9" w:rsidRPr="004F1F4E" w:rsidRDefault="008164E9" w:rsidP="004F1F4E">
      <w:pPr>
        <w:pStyle w:val="ccc16d0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Evaluación Externa de Medio Término (2028)</w:t>
      </w:r>
      <w:r w:rsidR="00BD2B7A"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.</w:t>
      </w:r>
    </w:p>
    <w:p w14:paraId="4851E7FD" w14:textId="370534BD" w:rsidR="008164E9" w:rsidRPr="004F1F4E" w:rsidRDefault="008164E9" w:rsidP="004F1F4E">
      <w:pPr>
        <w:pStyle w:val="ccc16d0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Cultura de Aprendizaje y Flexibilidad</w:t>
      </w:r>
      <w:r w:rsidR="00BD2B7A"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.</w:t>
      </w:r>
    </w:p>
    <w:p w14:paraId="093DBE43" w14:textId="615F6C55" w:rsidR="008164E9" w:rsidRPr="004F1F4E" w:rsidRDefault="008164E9" w:rsidP="004F1F4E">
      <w:pPr>
        <w:pStyle w:val="ccc16d0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Documentación de Lecciones Aprendidas</w:t>
      </w:r>
      <w:r w:rsidR="00BD2B7A"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.</w:t>
      </w:r>
    </w:p>
    <w:p w14:paraId="2EEA4096" w14:textId="77777777" w:rsidR="00BD2B7A" w:rsidRPr="004F1F4E" w:rsidRDefault="008164E9" w:rsidP="004F1F4E">
      <w:pPr>
        <w:pStyle w:val="ccc16d0"/>
        <w:numPr>
          <w:ilvl w:val="0"/>
          <w:numId w:val="1"/>
        </w:numPr>
        <w:spacing w:line="300" w:lineRule="atLeast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Preparación del Próximo Ciclo Estratégico</w:t>
      </w:r>
      <w:bookmarkEnd w:id="2"/>
      <w:r w:rsidR="00BD2B7A" w:rsidRPr="004F1F4E">
        <w:rPr>
          <w:rStyle w:val="Fuerte"/>
          <w:rFonts w:ascii="Arial" w:eastAsiaTheme="majorEastAsia" w:hAnsi="Arial" w:cs="Arial"/>
          <w:b w:val="0"/>
          <w:bCs w:val="0"/>
          <w:sz w:val="22"/>
          <w:szCs w:val="22"/>
        </w:rPr>
        <w:t>.</w:t>
      </w:r>
    </w:p>
    <w:p w14:paraId="6D7620FD" w14:textId="3446F7E8" w:rsidR="008164E9" w:rsidRPr="004F1F4E" w:rsidRDefault="008164E9" w:rsidP="004F1F4E">
      <w:pPr>
        <w:pStyle w:val="ccc16d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F1F4E">
        <w:rPr>
          <w:rStyle w:val="Fuerte"/>
          <w:rFonts w:ascii="Arial" w:hAnsi="Arial" w:cs="Arial"/>
          <w:sz w:val="22"/>
          <w:szCs w:val="22"/>
        </w:rPr>
        <w:t>CONCLUSIÓN:</w:t>
      </w:r>
      <w:r w:rsidRPr="004F1F4E">
        <w:rPr>
          <w:rFonts w:ascii="Arial" w:hAnsi="Arial" w:cs="Arial"/>
          <w:sz w:val="22"/>
          <w:szCs w:val="22"/>
        </w:rPr>
        <w:t xml:space="preserve"> El Plan Estratégico 2026–2029 de la </w:t>
      </w:r>
      <w:r w:rsidR="00BD2B7A" w:rsidRPr="004F1F4E">
        <w:rPr>
          <w:rFonts w:ascii="Arial" w:hAnsi="Arial" w:cs="Arial"/>
          <w:sz w:val="22"/>
          <w:szCs w:val="22"/>
        </w:rPr>
        <w:t>UMC</w:t>
      </w:r>
      <w:r w:rsidRPr="004F1F4E">
        <w:rPr>
          <w:rFonts w:ascii="Arial" w:hAnsi="Arial" w:cs="Arial"/>
          <w:sz w:val="22"/>
          <w:szCs w:val="22"/>
        </w:rPr>
        <w:t xml:space="preserve"> traza un rumbo claro y ambicioso para avanzar hacia la </w:t>
      </w:r>
      <w:r w:rsidRPr="004F1F4E">
        <w:rPr>
          <w:rStyle w:val="Fuerte"/>
          <w:rFonts w:ascii="Arial" w:hAnsi="Arial" w:cs="Arial"/>
          <w:b w:val="0"/>
          <w:bCs w:val="0"/>
          <w:sz w:val="22"/>
          <w:szCs w:val="22"/>
        </w:rPr>
        <w:t>inclusión plena de las personas ciegas a nivel global</w:t>
      </w:r>
      <w:r w:rsidRPr="004F1F4E">
        <w:rPr>
          <w:rFonts w:ascii="Arial" w:hAnsi="Arial" w:cs="Arial"/>
          <w:sz w:val="22"/>
          <w:szCs w:val="22"/>
        </w:rPr>
        <w:t xml:space="preserve">, incluso en tiempos adversos. Resume las prioridades consensuadas por la comunidad mundial de la </w:t>
      </w:r>
      <w:r w:rsidR="00BD2B7A" w:rsidRPr="004F1F4E">
        <w:rPr>
          <w:rFonts w:ascii="Arial" w:hAnsi="Arial" w:cs="Arial"/>
          <w:sz w:val="22"/>
          <w:szCs w:val="22"/>
        </w:rPr>
        <w:t>UMC</w:t>
      </w:r>
      <w:r w:rsidRPr="004F1F4E">
        <w:rPr>
          <w:rFonts w:ascii="Arial" w:hAnsi="Arial" w:cs="Arial"/>
          <w:sz w:val="22"/>
          <w:szCs w:val="22"/>
        </w:rPr>
        <w:t xml:space="preserve">, alineándolas con las tendencias internacionales actuales, pero permanece abierto a adaptarse sobre la marcha. Con este Plan, la </w:t>
      </w:r>
      <w:r w:rsidR="00BD2B7A" w:rsidRPr="004F1F4E">
        <w:rPr>
          <w:rFonts w:ascii="Arial" w:hAnsi="Arial" w:cs="Arial"/>
          <w:sz w:val="22"/>
          <w:szCs w:val="22"/>
        </w:rPr>
        <w:t>UMC</w:t>
      </w:r>
      <w:r w:rsidRPr="004F1F4E">
        <w:rPr>
          <w:rFonts w:ascii="Arial" w:hAnsi="Arial" w:cs="Arial"/>
          <w:sz w:val="22"/>
          <w:szCs w:val="22"/>
        </w:rPr>
        <w:t xml:space="preserve"> y sus miembros cuentan con un </w:t>
      </w:r>
      <w:r w:rsidRPr="004F1F4E">
        <w:rPr>
          <w:rStyle w:val="Fuerte"/>
          <w:rFonts w:ascii="Arial" w:hAnsi="Arial" w:cs="Arial"/>
          <w:b w:val="0"/>
          <w:bCs w:val="0"/>
          <w:sz w:val="22"/>
          <w:szCs w:val="22"/>
        </w:rPr>
        <w:t>mapa estratégico</w:t>
      </w:r>
      <w:r w:rsidRPr="004F1F4E">
        <w:rPr>
          <w:rFonts w:ascii="Arial" w:hAnsi="Arial" w:cs="Arial"/>
          <w:sz w:val="22"/>
          <w:szCs w:val="22"/>
        </w:rPr>
        <w:t xml:space="preserve"> para navegar los desafíos globales de 2026–2029, aprovechando oportunidades y </w:t>
      </w:r>
      <w:r w:rsidRPr="004F1F4E">
        <w:rPr>
          <w:rStyle w:val="Fuerte"/>
          <w:rFonts w:ascii="Arial" w:hAnsi="Arial" w:cs="Arial"/>
          <w:b w:val="0"/>
          <w:bCs w:val="0"/>
          <w:sz w:val="22"/>
          <w:szCs w:val="22"/>
        </w:rPr>
        <w:t>trabajando de forma unida</w:t>
      </w:r>
      <w:r w:rsidRPr="004F1F4E">
        <w:rPr>
          <w:rFonts w:ascii="Arial" w:hAnsi="Arial" w:cs="Arial"/>
          <w:sz w:val="22"/>
          <w:szCs w:val="22"/>
        </w:rPr>
        <w:t xml:space="preserve"> para que </w:t>
      </w:r>
      <w:r w:rsidRPr="004F1F4E">
        <w:rPr>
          <w:rStyle w:val="Fuerte"/>
          <w:rFonts w:ascii="Arial" w:hAnsi="Arial" w:cs="Arial"/>
          <w:b w:val="0"/>
          <w:bCs w:val="0"/>
          <w:sz w:val="22"/>
          <w:szCs w:val="22"/>
        </w:rPr>
        <w:t>nadie quede atrás</w:t>
      </w:r>
      <w:r w:rsidRPr="004F1F4E">
        <w:rPr>
          <w:rFonts w:ascii="Arial" w:hAnsi="Arial" w:cs="Arial"/>
          <w:sz w:val="22"/>
          <w:szCs w:val="22"/>
        </w:rPr>
        <w:t xml:space="preserve"> en el camino hacia un mundo inclusivo para las personas ciegas</w:t>
      </w:r>
      <w:r w:rsidR="006B4C1C" w:rsidRPr="004F1F4E">
        <w:rPr>
          <w:rFonts w:ascii="Arial" w:hAnsi="Arial" w:cs="Arial"/>
          <w:sz w:val="22"/>
          <w:szCs w:val="22"/>
        </w:rPr>
        <w:t>.</w:t>
      </w:r>
    </w:p>
    <w:p w14:paraId="4A7E8D51" w14:textId="6A564FAA" w:rsidR="00D66DC8" w:rsidRPr="00BD2B7A" w:rsidRDefault="00D66DC8" w:rsidP="006B4C1C">
      <w:pPr>
        <w:spacing w:before="100" w:beforeAutospacing="1" w:after="100" w:afterAutospacing="1" w:line="240" w:lineRule="auto"/>
        <w:ind w:left="708"/>
        <w:jc w:val="both"/>
        <w:rPr>
          <w:rFonts w:cs="Arial"/>
          <w:sz w:val="22"/>
        </w:rPr>
      </w:pPr>
    </w:p>
    <w:sectPr w:rsidR="00D66DC8" w:rsidRPr="00BD2B7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D9E0" w14:textId="77777777" w:rsidR="00283B01" w:rsidRPr="00BD2B7A" w:rsidRDefault="00283B01" w:rsidP="00DA2B86">
      <w:pPr>
        <w:spacing w:after="0" w:line="240" w:lineRule="auto"/>
      </w:pPr>
      <w:r w:rsidRPr="00BD2B7A">
        <w:separator/>
      </w:r>
    </w:p>
  </w:endnote>
  <w:endnote w:type="continuationSeparator" w:id="0">
    <w:p w14:paraId="76308BF5" w14:textId="77777777" w:rsidR="00283B01" w:rsidRPr="00BD2B7A" w:rsidRDefault="00283B01" w:rsidP="00DA2B86">
      <w:pPr>
        <w:spacing w:after="0" w:line="240" w:lineRule="auto"/>
      </w:pPr>
      <w:r w:rsidRPr="00BD2B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C04D" w14:textId="11BDFFE5" w:rsidR="00DA2B86" w:rsidRPr="00BD2B7A" w:rsidRDefault="00DA2B86">
    <w:pPr>
      <w:pStyle w:val="Piedepgina"/>
    </w:pPr>
    <w:r w:rsidRPr="00BD2B7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0E9F80" wp14:editId="0E7E3B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905" cy="357505"/>
              <wp:effectExtent l="0" t="0" r="17145" b="0"/>
              <wp:wrapNone/>
              <wp:docPr id="11938612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9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6F3D6" w14:textId="23254B16" w:rsidR="00DA2B86" w:rsidRPr="00BD2B7A" w:rsidRDefault="00DA2B86" w:rsidP="00DA2B8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BD2B7A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9F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90.1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" filled="f" stroked="f">
              <v:textbox style="mso-fit-shape-to-text:t" inset="20pt,0,0,15pt">
                <w:txbxContent>
                  <w:p w14:paraId="5CE6F3D6" w14:textId="23254B16" w:rsidR="00DA2B86" w:rsidRPr="00BD2B7A" w:rsidRDefault="00DA2B86" w:rsidP="00DA2B8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BD2B7A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BE61" w14:textId="77777777" w:rsidR="00D362DC" w:rsidRPr="00BD2B7A" w:rsidRDefault="00D362DC" w:rsidP="00D362DC">
    <w:pPr>
      <w:jc w:val="center"/>
    </w:pPr>
    <w:r w:rsidRPr="00BD2B7A">
      <w:fldChar w:fldCharType="begin"/>
    </w:r>
    <w:r w:rsidRPr="00BD2B7A">
      <w:instrText>PAGE   \* MERGEFORMAT</w:instrText>
    </w:r>
    <w:r w:rsidRPr="00BD2B7A">
      <w:fldChar w:fldCharType="separate"/>
    </w:r>
    <w:r w:rsidRPr="00BD2B7A">
      <w:t>2</w:t>
    </w:r>
    <w:r w:rsidRPr="00BD2B7A">
      <w:fldChar w:fldCharType="end"/>
    </w:r>
  </w:p>
  <w:p w14:paraId="1B99903B" w14:textId="62EF64AA" w:rsidR="00DA2B86" w:rsidRPr="00BD2B7A" w:rsidRDefault="00DA2B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A782" w14:textId="1528A16C" w:rsidR="00DA2B86" w:rsidRPr="00BD2B7A" w:rsidRDefault="00DA2B86">
    <w:pPr>
      <w:pStyle w:val="Piedepgina"/>
    </w:pPr>
    <w:r w:rsidRPr="00BD2B7A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C556F1" wp14:editId="33AA78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44905" cy="357505"/>
              <wp:effectExtent l="0" t="0" r="17145" b="0"/>
              <wp:wrapNone/>
              <wp:docPr id="188746494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9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FA26F" w14:textId="77373E1C" w:rsidR="00DA2B86" w:rsidRPr="00BD2B7A" w:rsidRDefault="00DA2B86" w:rsidP="00DA2B86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BD2B7A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56F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Sólo uso interno" style="position:absolute;margin-left:0;margin-top:0;width:90.1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" filled="f" stroked="f">
              <v:textbox style="mso-fit-shape-to-text:t" inset="20pt,0,0,15pt">
                <w:txbxContent>
                  <w:p w14:paraId="0FEFA26F" w14:textId="77373E1C" w:rsidR="00DA2B86" w:rsidRPr="00BD2B7A" w:rsidRDefault="00DA2B86" w:rsidP="00DA2B86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BD2B7A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F88C" w14:textId="77777777" w:rsidR="00283B01" w:rsidRPr="00BD2B7A" w:rsidRDefault="00283B01" w:rsidP="00DA2B86">
      <w:pPr>
        <w:spacing w:after="0" w:line="240" w:lineRule="auto"/>
      </w:pPr>
      <w:r w:rsidRPr="00BD2B7A">
        <w:separator/>
      </w:r>
    </w:p>
  </w:footnote>
  <w:footnote w:type="continuationSeparator" w:id="0">
    <w:p w14:paraId="29A3999B" w14:textId="77777777" w:rsidR="00283B01" w:rsidRPr="00BD2B7A" w:rsidRDefault="00283B01" w:rsidP="00DA2B86">
      <w:pPr>
        <w:spacing w:after="0" w:line="240" w:lineRule="auto"/>
      </w:pPr>
      <w:r w:rsidRPr="00BD2B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1A36" w14:textId="3083018E" w:rsidR="004F1F4E" w:rsidRDefault="004F1F4E">
    <w:pPr>
      <w:pStyle w:val="Encabezado"/>
    </w:pPr>
    <w:r w:rsidRPr="003328F2">
      <w:rPr>
        <w:rFonts w:eastAsia="Times New Roman" w:cs="Arial"/>
        <w:b/>
        <w:bCs/>
        <w:noProof/>
        <w:kern w:val="0"/>
        <w:sz w:val="28"/>
        <w:szCs w:val="28"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919839C" wp14:editId="6A815014">
              <wp:simplePos x="0" y="0"/>
              <wp:positionH relativeFrom="page">
                <wp:posOffset>4201160</wp:posOffset>
              </wp:positionH>
              <wp:positionV relativeFrom="page">
                <wp:posOffset>10160</wp:posOffset>
              </wp:positionV>
              <wp:extent cx="3357880" cy="2489200"/>
              <wp:effectExtent l="0" t="0" r="0" b="6350"/>
              <wp:wrapNone/>
              <wp:docPr id="16394055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57880" cy="2489200"/>
                      </a:xfrm>
                      <a:custGeom>
                        <a:avLst/>
                        <a:gdLst>
                          <a:gd name="T0" fmla="+- 0 8521 6953"/>
                          <a:gd name="T1" fmla="*/ T0 w 5288"/>
                          <a:gd name="T2" fmla="+- 0 200 20"/>
                          <a:gd name="T3" fmla="*/ 200 h 3920"/>
                          <a:gd name="T4" fmla="+- 0 8700 6953"/>
                          <a:gd name="T5" fmla="*/ T4 w 5288"/>
                          <a:gd name="T6" fmla="+- 0 520 20"/>
                          <a:gd name="T7" fmla="*/ 520 h 3920"/>
                          <a:gd name="T8" fmla="+- 0 8886 6953"/>
                          <a:gd name="T9" fmla="*/ T8 w 5288"/>
                          <a:gd name="T10" fmla="+- 0 340 20"/>
                          <a:gd name="T11" fmla="*/ 340 h 3920"/>
                          <a:gd name="T12" fmla="+- 0 9381 6953"/>
                          <a:gd name="T13" fmla="*/ T12 w 5288"/>
                          <a:gd name="T14" fmla="+- 0 40 20"/>
                          <a:gd name="T15" fmla="*/ 40 h 3920"/>
                          <a:gd name="T16" fmla="+- 0 10891 6953"/>
                          <a:gd name="T17" fmla="*/ T16 w 5288"/>
                          <a:gd name="T18" fmla="+- 0 20 20"/>
                          <a:gd name="T19" fmla="*/ 20 h 3920"/>
                          <a:gd name="T20" fmla="+- 0 11536 6953"/>
                          <a:gd name="T21" fmla="*/ T20 w 5288"/>
                          <a:gd name="T22" fmla="+- 0 1720 20"/>
                          <a:gd name="T23" fmla="*/ 1720 h 3920"/>
                          <a:gd name="T24" fmla="+- 0 11509 6953"/>
                          <a:gd name="T25" fmla="*/ T24 w 5288"/>
                          <a:gd name="T26" fmla="+- 0 1460 20"/>
                          <a:gd name="T27" fmla="*/ 1460 h 3920"/>
                          <a:gd name="T28" fmla="+- 0 11382 6953"/>
                          <a:gd name="T29" fmla="*/ T28 w 5288"/>
                          <a:gd name="T30" fmla="+- 0 1100 20"/>
                          <a:gd name="T31" fmla="*/ 1100 h 3920"/>
                          <a:gd name="T32" fmla="+- 0 11211 6953"/>
                          <a:gd name="T33" fmla="*/ T32 w 5288"/>
                          <a:gd name="T34" fmla="+- 0 1800 20"/>
                          <a:gd name="T35" fmla="*/ 1800 h 3920"/>
                          <a:gd name="T36" fmla="+- 0 11081 6953"/>
                          <a:gd name="T37" fmla="*/ T36 w 5288"/>
                          <a:gd name="T38" fmla="+- 0 2240 20"/>
                          <a:gd name="T39" fmla="*/ 2240 h 3920"/>
                          <a:gd name="T40" fmla="+- 0 10706 6953"/>
                          <a:gd name="T41" fmla="*/ T40 w 5288"/>
                          <a:gd name="T42" fmla="+- 0 2620 20"/>
                          <a:gd name="T43" fmla="*/ 2620 h 3920"/>
                          <a:gd name="T44" fmla="+- 0 10431 6953"/>
                          <a:gd name="T45" fmla="*/ T44 w 5288"/>
                          <a:gd name="T46" fmla="+- 0 2680 20"/>
                          <a:gd name="T47" fmla="*/ 2680 h 3920"/>
                          <a:gd name="T48" fmla="+- 0 10586 6953"/>
                          <a:gd name="T49" fmla="*/ T48 w 5288"/>
                          <a:gd name="T50" fmla="+- 0 2160 20"/>
                          <a:gd name="T51" fmla="*/ 2160 h 3920"/>
                          <a:gd name="T52" fmla="+- 0 10612 6953"/>
                          <a:gd name="T53" fmla="*/ T52 w 5288"/>
                          <a:gd name="T54" fmla="+- 0 1860 20"/>
                          <a:gd name="T55" fmla="*/ 1860 h 3920"/>
                          <a:gd name="T56" fmla="+- 0 10604 6953"/>
                          <a:gd name="T57" fmla="*/ T56 w 5288"/>
                          <a:gd name="T58" fmla="+- 0 1460 20"/>
                          <a:gd name="T59" fmla="*/ 1460 h 3920"/>
                          <a:gd name="T60" fmla="+- 0 11213 6953"/>
                          <a:gd name="T61" fmla="*/ T60 w 5288"/>
                          <a:gd name="T62" fmla="+- 0 865 20"/>
                          <a:gd name="T63" fmla="*/ 865 h 3920"/>
                          <a:gd name="T64" fmla="+- 0 10555 6953"/>
                          <a:gd name="T65" fmla="*/ T64 w 5288"/>
                          <a:gd name="T66" fmla="+- 0 1140 20"/>
                          <a:gd name="T67" fmla="*/ 1140 h 3920"/>
                          <a:gd name="T68" fmla="+- 0 10464 6953"/>
                          <a:gd name="T69" fmla="*/ T68 w 5288"/>
                          <a:gd name="T70" fmla="+- 0 1860 20"/>
                          <a:gd name="T71" fmla="*/ 1860 h 3920"/>
                          <a:gd name="T72" fmla="+- 0 10392 6953"/>
                          <a:gd name="T73" fmla="*/ T72 w 5288"/>
                          <a:gd name="T74" fmla="+- 0 2360 20"/>
                          <a:gd name="T75" fmla="*/ 2360 h 3920"/>
                          <a:gd name="T76" fmla="+- 0 10130 6953"/>
                          <a:gd name="T77" fmla="*/ T76 w 5288"/>
                          <a:gd name="T78" fmla="+- 0 2780 20"/>
                          <a:gd name="T79" fmla="*/ 2780 h 3920"/>
                          <a:gd name="T80" fmla="+- 0 9893 6953"/>
                          <a:gd name="T81" fmla="*/ T80 w 5288"/>
                          <a:gd name="T82" fmla="+- 0 2460 20"/>
                          <a:gd name="T83" fmla="*/ 2460 h 3920"/>
                          <a:gd name="T84" fmla="+- 0 9489 6953"/>
                          <a:gd name="T85" fmla="*/ T84 w 5288"/>
                          <a:gd name="T86" fmla="+- 0 2580 20"/>
                          <a:gd name="T87" fmla="*/ 2580 h 3920"/>
                          <a:gd name="T88" fmla="+- 0 9144 6953"/>
                          <a:gd name="T89" fmla="*/ T88 w 5288"/>
                          <a:gd name="T90" fmla="+- 0 2160 20"/>
                          <a:gd name="T91" fmla="*/ 2160 h 3920"/>
                          <a:gd name="T92" fmla="+- 0 9746 6953"/>
                          <a:gd name="T93" fmla="*/ T92 w 5288"/>
                          <a:gd name="T94" fmla="+- 0 2480 20"/>
                          <a:gd name="T95" fmla="*/ 2480 h 3920"/>
                          <a:gd name="T96" fmla="+- 0 9867 6953"/>
                          <a:gd name="T97" fmla="*/ T96 w 5288"/>
                          <a:gd name="T98" fmla="+- 0 2360 20"/>
                          <a:gd name="T99" fmla="*/ 2360 h 3920"/>
                          <a:gd name="T100" fmla="+- 0 9799 6953"/>
                          <a:gd name="T101" fmla="*/ T100 w 5288"/>
                          <a:gd name="T102" fmla="+- 0 1920 20"/>
                          <a:gd name="T103" fmla="*/ 1920 h 3920"/>
                          <a:gd name="T104" fmla="+- 0 9804 6953"/>
                          <a:gd name="T105" fmla="*/ T104 w 5288"/>
                          <a:gd name="T106" fmla="+- 0 1480 20"/>
                          <a:gd name="T107" fmla="*/ 1480 h 3920"/>
                          <a:gd name="T108" fmla="+- 0 10467 6953"/>
                          <a:gd name="T109" fmla="*/ T108 w 5288"/>
                          <a:gd name="T110" fmla="+- 0 1740 20"/>
                          <a:gd name="T111" fmla="*/ 1740 h 3920"/>
                          <a:gd name="T112" fmla="+- 0 9844 6953"/>
                          <a:gd name="T113" fmla="*/ T112 w 5288"/>
                          <a:gd name="T114" fmla="+- 0 1200 20"/>
                          <a:gd name="T115" fmla="*/ 1200 h 3920"/>
                          <a:gd name="T116" fmla="+- 0 10058 6953"/>
                          <a:gd name="T117" fmla="*/ T116 w 5288"/>
                          <a:gd name="T118" fmla="+- 0 720 20"/>
                          <a:gd name="T119" fmla="*/ 720 h 3920"/>
                          <a:gd name="T120" fmla="+- 0 10337 6953"/>
                          <a:gd name="T121" fmla="*/ T120 w 5288"/>
                          <a:gd name="T122" fmla="+- 0 940 20"/>
                          <a:gd name="T123" fmla="*/ 940 h 3920"/>
                          <a:gd name="T124" fmla="+- 0 10431 6953"/>
                          <a:gd name="T125" fmla="*/ T124 w 5288"/>
                          <a:gd name="T126" fmla="+- 0 800 20"/>
                          <a:gd name="T127" fmla="*/ 800 h 3920"/>
                          <a:gd name="T128" fmla="+- 0 10772 6953"/>
                          <a:gd name="T129" fmla="*/ T128 w 5288"/>
                          <a:gd name="T130" fmla="+- 0 880 20"/>
                          <a:gd name="T131" fmla="*/ 880 h 3920"/>
                          <a:gd name="T132" fmla="+- 0 11118 6953"/>
                          <a:gd name="T133" fmla="*/ T132 w 5288"/>
                          <a:gd name="T134" fmla="+- 0 1300 20"/>
                          <a:gd name="T135" fmla="*/ 1300 h 3920"/>
                          <a:gd name="T136" fmla="+- 0 10904 6953"/>
                          <a:gd name="T137" fmla="*/ T136 w 5288"/>
                          <a:gd name="T138" fmla="+- 0 580 20"/>
                          <a:gd name="T139" fmla="*/ 580 h 3920"/>
                          <a:gd name="T140" fmla="+- 0 10208 6953"/>
                          <a:gd name="T141" fmla="*/ T140 w 5288"/>
                          <a:gd name="T142" fmla="+- 0 360 20"/>
                          <a:gd name="T143" fmla="*/ 360 h 3920"/>
                          <a:gd name="T144" fmla="+- 0 9798 6953"/>
                          <a:gd name="T145" fmla="*/ T144 w 5288"/>
                          <a:gd name="T146" fmla="+- 0 860 20"/>
                          <a:gd name="T147" fmla="*/ 860 h 3920"/>
                          <a:gd name="T148" fmla="+- 0 9656 6953"/>
                          <a:gd name="T149" fmla="*/ T148 w 5288"/>
                          <a:gd name="T150" fmla="+- 0 1320 20"/>
                          <a:gd name="T151" fmla="*/ 1320 h 3920"/>
                          <a:gd name="T152" fmla="+- 0 9049 6953"/>
                          <a:gd name="T153" fmla="*/ T152 w 5288"/>
                          <a:gd name="T154" fmla="+- 0 1700 20"/>
                          <a:gd name="T155" fmla="*/ 1700 h 3920"/>
                          <a:gd name="T156" fmla="+- 0 9655 6953"/>
                          <a:gd name="T157" fmla="*/ T156 w 5288"/>
                          <a:gd name="T158" fmla="+- 0 1480 20"/>
                          <a:gd name="T159" fmla="*/ 1480 h 3920"/>
                          <a:gd name="T160" fmla="+- 0 9651 6953"/>
                          <a:gd name="T161" fmla="*/ T160 w 5288"/>
                          <a:gd name="T162" fmla="+- 0 1920 20"/>
                          <a:gd name="T163" fmla="*/ 1920 h 3920"/>
                          <a:gd name="T164" fmla="+- 0 9216 6953"/>
                          <a:gd name="T165" fmla="*/ T164 w 5288"/>
                          <a:gd name="T166" fmla="+- 0 1180 20"/>
                          <a:gd name="T167" fmla="*/ 1180 h 3920"/>
                          <a:gd name="T168" fmla="+- 0 9603 6953"/>
                          <a:gd name="T169" fmla="*/ T168 w 5288"/>
                          <a:gd name="T170" fmla="+- 0 820 20"/>
                          <a:gd name="T171" fmla="*/ 820 h 3920"/>
                          <a:gd name="T172" fmla="+- 0 9879 6953"/>
                          <a:gd name="T173" fmla="*/ T172 w 5288"/>
                          <a:gd name="T174" fmla="+- 0 380 20"/>
                          <a:gd name="T175" fmla="*/ 380 h 3920"/>
                          <a:gd name="T176" fmla="+- 0 9296 6953"/>
                          <a:gd name="T177" fmla="*/ T176 w 5288"/>
                          <a:gd name="T178" fmla="+- 0 620 20"/>
                          <a:gd name="T179" fmla="*/ 620 h 3920"/>
                          <a:gd name="T180" fmla="+- 0 8573 6953"/>
                          <a:gd name="T181" fmla="*/ T180 w 5288"/>
                          <a:gd name="T182" fmla="+- 0 3320 20"/>
                          <a:gd name="T183" fmla="*/ 3320 h 3920"/>
                          <a:gd name="T184" fmla="+- 0 9252 6953"/>
                          <a:gd name="T185" fmla="*/ T184 w 5288"/>
                          <a:gd name="T186" fmla="+- 0 3760 20"/>
                          <a:gd name="T187" fmla="*/ 3760 h 3920"/>
                          <a:gd name="T188" fmla="+- 0 10592 6953"/>
                          <a:gd name="T189" fmla="*/ T188 w 5288"/>
                          <a:gd name="T190" fmla="+- 0 3900 20"/>
                          <a:gd name="T191" fmla="*/ 3900 h 3920"/>
                          <a:gd name="T192" fmla="+- 0 11208 6953"/>
                          <a:gd name="T193" fmla="*/ T192 w 5288"/>
                          <a:gd name="T194" fmla="+- 0 3640 20"/>
                          <a:gd name="T195" fmla="*/ 3640 h 3920"/>
                          <a:gd name="T196" fmla="+- 0 11583 6953"/>
                          <a:gd name="T197" fmla="*/ T196 w 5288"/>
                          <a:gd name="T198" fmla="+- 0 3400 20"/>
                          <a:gd name="T199" fmla="*/ 3400 h 3920"/>
                          <a:gd name="T200" fmla="+- 0 11808 6953"/>
                          <a:gd name="T201" fmla="*/ T200 w 5288"/>
                          <a:gd name="T202" fmla="+- 0 3200 20"/>
                          <a:gd name="T203" fmla="*/ 3200 h 3920"/>
                          <a:gd name="T204" fmla="+- 0 11526 6953"/>
                          <a:gd name="T205" fmla="*/ T204 w 5288"/>
                          <a:gd name="T206" fmla="+- 0 3000 20"/>
                          <a:gd name="T207" fmla="*/ 3000 h 3920"/>
                          <a:gd name="T208" fmla="+- 0 11198 6953"/>
                          <a:gd name="T209" fmla="*/ T208 w 5288"/>
                          <a:gd name="T210" fmla="+- 0 3260 20"/>
                          <a:gd name="T211" fmla="*/ 3260 h 3920"/>
                          <a:gd name="T212" fmla="+- 0 10595 6953"/>
                          <a:gd name="T213" fmla="*/ T212 w 5288"/>
                          <a:gd name="T214" fmla="+- 0 3540 20"/>
                          <a:gd name="T215" fmla="*/ 3540 h 3920"/>
                          <a:gd name="T216" fmla="+- 0 9441 6953"/>
                          <a:gd name="T217" fmla="*/ T216 w 5288"/>
                          <a:gd name="T218" fmla="+- 0 3460 20"/>
                          <a:gd name="T219" fmla="*/ 3460 h 3920"/>
                          <a:gd name="T220" fmla="+- 0 8070 6953"/>
                          <a:gd name="T221" fmla="*/ T220 w 5288"/>
                          <a:gd name="T222" fmla="+- 0 2340 20"/>
                          <a:gd name="T223" fmla="*/ 2340 h 3920"/>
                          <a:gd name="T224" fmla="+- 0 8727 6953"/>
                          <a:gd name="T225" fmla="*/ T224 w 5288"/>
                          <a:gd name="T226" fmla="+- 0 1800 20"/>
                          <a:gd name="T227" fmla="*/ 1800 h 3920"/>
                          <a:gd name="T228" fmla="+- 0 8848 6953"/>
                          <a:gd name="T229" fmla="*/ T228 w 5288"/>
                          <a:gd name="T230" fmla="+- 0 2300 20"/>
                          <a:gd name="T231" fmla="*/ 2300 h 3920"/>
                          <a:gd name="T232" fmla="+- 0 9134 6953"/>
                          <a:gd name="T233" fmla="*/ T232 w 5288"/>
                          <a:gd name="T234" fmla="+- 0 2700 20"/>
                          <a:gd name="T235" fmla="*/ 2700 h 3920"/>
                          <a:gd name="T236" fmla="+- 0 9549 6953"/>
                          <a:gd name="T237" fmla="*/ T236 w 5288"/>
                          <a:gd name="T238" fmla="+- 0 2980 20"/>
                          <a:gd name="T239" fmla="*/ 2980 h 3920"/>
                          <a:gd name="T240" fmla="+- 0 10606 6953"/>
                          <a:gd name="T241" fmla="*/ T240 w 5288"/>
                          <a:gd name="T242" fmla="+- 0 3020 20"/>
                          <a:gd name="T243" fmla="*/ 3020 h 3920"/>
                          <a:gd name="T244" fmla="+- 0 11054 6953"/>
                          <a:gd name="T245" fmla="*/ T244 w 5288"/>
                          <a:gd name="T246" fmla="+- 0 2760 20"/>
                          <a:gd name="T247" fmla="*/ 2760 h 3920"/>
                          <a:gd name="T248" fmla="+- 0 12026 6953"/>
                          <a:gd name="T249" fmla="*/ T248 w 5288"/>
                          <a:gd name="T250" fmla="+- 0 1780 20"/>
                          <a:gd name="T251" fmla="*/ 1780 h 39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288" h="3920">
                            <a:moveTo>
                              <a:pt x="2486" y="0"/>
                            </a:moveTo>
                            <a:lnTo>
                              <a:pt x="1778" y="0"/>
                            </a:lnTo>
                            <a:lnTo>
                              <a:pt x="1727" y="40"/>
                            </a:lnTo>
                            <a:lnTo>
                              <a:pt x="1680" y="80"/>
                            </a:lnTo>
                            <a:lnTo>
                              <a:pt x="1638" y="120"/>
                            </a:lnTo>
                            <a:lnTo>
                              <a:pt x="1600" y="160"/>
                            </a:lnTo>
                            <a:lnTo>
                              <a:pt x="1568" y="180"/>
                            </a:lnTo>
                            <a:lnTo>
                              <a:pt x="1541" y="220"/>
                            </a:lnTo>
                            <a:lnTo>
                              <a:pt x="1519" y="240"/>
                            </a:lnTo>
                            <a:lnTo>
                              <a:pt x="1502" y="240"/>
                            </a:lnTo>
                            <a:lnTo>
                              <a:pt x="1491" y="260"/>
                            </a:lnTo>
                            <a:lnTo>
                              <a:pt x="0" y="1720"/>
                            </a:lnTo>
                            <a:lnTo>
                              <a:pt x="246" y="1960"/>
                            </a:lnTo>
                            <a:lnTo>
                              <a:pt x="1747" y="500"/>
                            </a:lnTo>
                            <a:lnTo>
                              <a:pt x="1752" y="480"/>
                            </a:lnTo>
                            <a:lnTo>
                              <a:pt x="1764" y="480"/>
                            </a:lnTo>
                            <a:lnTo>
                              <a:pt x="1784" y="460"/>
                            </a:lnTo>
                            <a:lnTo>
                              <a:pt x="1811" y="420"/>
                            </a:lnTo>
                            <a:lnTo>
                              <a:pt x="1845" y="400"/>
                            </a:lnTo>
                            <a:lnTo>
                              <a:pt x="1886" y="360"/>
                            </a:lnTo>
                            <a:lnTo>
                              <a:pt x="1933" y="320"/>
                            </a:lnTo>
                            <a:lnTo>
                              <a:pt x="1987" y="280"/>
                            </a:lnTo>
                            <a:lnTo>
                              <a:pt x="2046" y="240"/>
                            </a:lnTo>
                            <a:lnTo>
                              <a:pt x="2112" y="200"/>
                            </a:lnTo>
                            <a:lnTo>
                              <a:pt x="2183" y="140"/>
                            </a:lnTo>
                            <a:lnTo>
                              <a:pt x="2259" y="100"/>
                            </a:lnTo>
                            <a:lnTo>
                              <a:pt x="2341" y="60"/>
                            </a:lnTo>
                            <a:lnTo>
                              <a:pt x="2428" y="20"/>
                            </a:lnTo>
                            <a:lnTo>
                              <a:pt x="2486" y="0"/>
                            </a:lnTo>
                            <a:close/>
                            <a:moveTo>
                              <a:pt x="5287" y="660"/>
                            </a:moveTo>
                            <a:lnTo>
                              <a:pt x="4869" y="260"/>
                            </a:lnTo>
                            <a:lnTo>
                              <a:pt x="4673" y="80"/>
                            </a:lnTo>
                            <a:lnTo>
                              <a:pt x="4607" y="20"/>
                            </a:lnTo>
                            <a:lnTo>
                              <a:pt x="4557" y="0"/>
                            </a:lnTo>
                            <a:lnTo>
                              <a:pt x="3938" y="0"/>
                            </a:lnTo>
                            <a:lnTo>
                              <a:pt x="4216" y="160"/>
                            </a:lnTo>
                            <a:lnTo>
                              <a:pt x="4284" y="220"/>
                            </a:lnTo>
                            <a:lnTo>
                              <a:pt x="4353" y="260"/>
                            </a:lnTo>
                            <a:lnTo>
                              <a:pt x="4623" y="500"/>
                            </a:lnTo>
                            <a:lnTo>
                              <a:pt x="5240" y="1100"/>
                            </a:lnTo>
                            <a:lnTo>
                              <a:pt x="4583" y="1760"/>
                            </a:lnTo>
                            <a:lnTo>
                              <a:pt x="4583" y="1700"/>
                            </a:lnTo>
                            <a:lnTo>
                              <a:pt x="4582" y="1700"/>
                            </a:lnTo>
                            <a:lnTo>
                              <a:pt x="4582" y="1680"/>
                            </a:lnTo>
                            <a:lnTo>
                              <a:pt x="4582" y="1660"/>
                            </a:lnTo>
                            <a:lnTo>
                              <a:pt x="4581" y="1660"/>
                            </a:lnTo>
                            <a:lnTo>
                              <a:pt x="4576" y="1580"/>
                            </a:lnTo>
                            <a:lnTo>
                              <a:pt x="4566" y="1500"/>
                            </a:lnTo>
                            <a:lnTo>
                              <a:pt x="4556" y="1440"/>
                            </a:lnTo>
                            <a:lnTo>
                              <a:pt x="4552" y="1420"/>
                            </a:lnTo>
                            <a:lnTo>
                              <a:pt x="4535" y="1360"/>
                            </a:lnTo>
                            <a:lnTo>
                              <a:pt x="4519" y="1300"/>
                            </a:lnTo>
                            <a:lnTo>
                              <a:pt x="4514" y="1280"/>
                            </a:lnTo>
                            <a:lnTo>
                              <a:pt x="4489" y="1220"/>
                            </a:lnTo>
                            <a:lnTo>
                              <a:pt x="4461" y="1160"/>
                            </a:lnTo>
                            <a:lnTo>
                              <a:pt x="4429" y="1080"/>
                            </a:lnTo>
                            <a:lnTo>
                              <a:pt x="4394" y="1020"/>
                            </a:lnTo>
                            <a:lnTo>
                              <a:pt x="4356" y="960"/>
                            </a:lnTo>
                            <a:lnTo>
                              <a:pt x="4315" y="900"/>
                            </a:lnTo>
                            <a:lnTo>
                              <a:pt x="4271" y="860"/>
                            </a:lnTo>
                            <a:lnTo>
                              <a:pt x="4260" y="845"/>
                            </a:lnTo>
                            <a:lnTo>
                              <a:pt x="4260" y="1720"/>
                            </a:lnTo>
                            <a:lnTo>
                              <a:pt x="4258" y="1780"/>
                            </a:lnTo>
                            <a:lnTo>
                              <a:pt x="4252" y="1840"/>
                            </a:lnTo>
                            <a:lnTo>
                              <a:pt x="4241" y="1900"/>
                            </a:lnTo>
                            <a:lnTo>
                              <a:pt x="4227" y="1980"/>
                            </a:lnTo>
                            <a:lnTo>
                              <a:pt x="4173" y="1980"/>
                            </a:lnTo>
                            <a:lnTo>
                              <a:pt x="4173" y="2120"/>
                            </a:lnTo>
                            <a:lnTo>
                              <a:pt x="4164" y="2140"/>
                            </a:lnTo>
                            <a:lnTo>
                              <a:pt x="4128" y="2220"/>
                            </a:lnTo>
                            <a:lnTo>
                              <a:pt x="4088" y="2280"/>
                            </a:lnTo>
                            <a:lnTo>
                              <a:pt x="4042" y="2340"/>
                            </a:lnTo>
                            <a:lnTo>
                              <a:pt x="3992" y="2400"/>
                            </a:lnTo>
                            <a:lnTo>
                              <a:pt x="3938" y="2460"/>
                            </a:lnTo>
                            <a:lnTo>
                              <a:pt x="3880" y="2520"/>
                            </a:lnTo>
                            <a:lnTo>
                              <a:pt x="3818" y="2560"/>
                            </a:lnTo>
                            <a:lnTo>
                              <a:pt x="3753" y="2600"/>
                            </a:lnTo>
                            <a:lnTo>
                              <a:pt x="3685" y="2640"/>
                            </a:lnTo>
                            <a:lnTo>
                              <a:pt x="3613" y="2680"/>
                            </a:lnTo>
                            <a:lnTo>
                              <a:pt x="3539" y="2700"/>
                            </a:lnTo>
                            <a:lnTo>
                              <a:pt x="3462" y="2740"/>
                            </a:lnTo>
                            <a:lnTo>
                              <a:pt x="3428" y="2740"/>
                            </a:lnTo>
                            <a:lnTo>
                              <a:pt x="3446" y="2720"/>
                            </a:lnTo>
                            <a:lnTo>
                              <a:pt x="3478" y="2660"/>
                            </a:lnTo>
                            <a:lnTo>
                              <a:pt x="3508" y="2600"/>
                            </a:lnTo>
                            <a:lnTo>
                              <a:pt x="3536" y="2540"/>
                            </a:lnTo>
                            <a:lnTo>
                              <a:pt x="3560" y="2460"/>
                            </a:lnTo>
                            <a:lnTo>
                              <a:pt x="3583" y="2380"/>
                            </a:lnTo>
                            <a:lnTo>
                              <a:pt x="3602" y="2300"/>
                            </a:lnTo>
                            <a:lnTo>
                              <a:pt x="3619" y="2220"/>
                            </a:lnTo>
                            <a:lnTo>
                              <a:pt x="3633" y="2140"/>
                            </a:lnTo>
                            <a:lnTo>
                              <a:pt x="3635" y="2120"/>
                            </a:lnTo>
                            <a:lnTo>
                              <a:pt x="4173" y="2120"/>
                            </a:lnTo>
                            <a:lnTo>
                              <a:pt x="4173" y="1980"/>
                            </a:lnTo>
                            <a:lnTo>
                              <a:pt x="3651" y="1980"/>
                            </a:lnTo>
                            <a:lnTo>
                              <a:pt x="3652" y="1960"/>
                            </a:lnTo>
                            <a:lnTo>
                              <a:pt x="3656" y="1900"/>
                            </a:lnTo>
                            <a:lnTo>
                              <a:pt x="3659" y="1840"/>
                            </a:lnTo>
                            <a:lnTo>
                              <a:pt x="3661" y="1780"/>
                            </a:lnTo>
                            <a:lnTo>
                              <a:pt x="3662" y="1720"/>
                            </a:lnTo>
                            <a:lnTo>
                              <a:pt x="3661" y="1640"/>
                            </a:lnTo>
                            <a:lnTo>
                              <a:pt x="3659" y="1580"/>
                            </a:lnTo>
                            <a:lnTo>
                              <a:pt x="3656" y="1520"/>
                            </a:lnTo>
                            <a:lnTo>
                              <a:pt x="3652" y="1460"/>
                            </a:lnTo>
                            <a:lnTo>
                              <a:pt x="3651" y="1440"/>
                            </a:lnTo>
                            <a:lnTo>
                              <a:pt x="4225" y="1440"/>
                            </a:lnTo>
                            <a:lnTo>
                              <a:pt x="4227" y="1460"/>
                            </a:lnTo>
                            <a:lnTo>
                              <a:pt x="4241" y="1520"/>
                            </a:lnTo>
                            <a:lnTo>
                              <a:pt x="4252" y="1580"/>
                            </a:lnTo>
                            <a:lnTo>
                              <a:pt x="4258" y="1640"/>
                            </a:lnTo>
                            <a:lnTo>
                              <a:pt x="4260" y="1720"/>
                            </a:lnTo>
                            <a:lnTo>
                              <a:pt x="4260" y="845"/>
                            </a:lnTo>
                            <a:lnTo>
                              <a:pt x="4224" y="800"/>
                            </a:lnTo>
                            <a:lnTo>
                              <a:pt x="4175" y="740"/>
                            </a:lnTo>
                            <a:lnTo>
                              <a:pt x="4174" y="739"/>
                            </a:lnTo>
                            <a:lnTo>
                              <a:pt x="4174" y="1300"/>
                            </a:lnTo>
                            <a:lnTo>
                              <a:pt x="3634" y="1300"/>
                            </a:lnTo>
                            <a:lnTo>
                              <a:pt x="3619" y="1200"/>
                            </a:lnTo>
                            <a:lnTo>
                              <a:pt x="3602" y="1120"/>
                            </a:lnTo>
                            <a:lnTo>
                              <a:pt x="3583" y="1040"/>
                            </a:lnTo>
                            <a:lnTo>
                              <a:pt x="3560" y="960"/>
                            </a:lnTo>
                            <a:lnTo>
                              <a:pt x="3535" y="900"/>
                            </a:lnTo>
                            <a:lnTo>
                              <a:pt x="3514" y="837"/>
                            </a:lnTo>
                            <a:lnTo>
                              <a:pt x="3514" y="1720"/>
                            </a:lnTo>
                            <a:lnTo>
                              <a:pt x="3513" y="1780"/>
                            </a:lnTo>
                            <a:lnTo>
                              <a:pt x="3511" y="1840"/>
                            </a:lnTo>
                            <a:lnTo>
                              <a:pt x="3507" y="1900"/>
                            </a:lnTo>
                            <a:lnTo>
                              <a:pt x="3502" y="1980"/>
                            </a:lnTo>
                            <a:lnTo>
                              <a:pt x="3484" y="1980"/>
                            </a:lnTo>
                            <a:lnTo>
                              <a:pt x="3484" y="2120"/>
                            </a:lnTo>
                            <a:lnTo>
                              <a:pt x="3481" y="2140"/>
                            </a:lnTo>
                            <a:lnTo>
                              <a:pt x="3462" y="2240"/>
                            </a:lnTo>
                            <a:lnTo>
                              <a:pt x="3439" y="2340"/>
                            </a:lnTo>
                            <a:lnTo>
                              <a:pt x="3413" y="2440"/>
                            </a:lnTo>
                            <a:lnTo>
                              <a:pt x="3384" y="2520"/>
                            </a:lnTo>
                            <a:lnTo>
                              <a:pt x="3353" y="2580"/>
                            </a:lnTo>
                            <a:lnTo>
                              <a:pt x="3319" y="2640"/>
                            </a:lnTo>
                            <a:lnTo>
                              <a:pt x="3285" y="2680"/>
                            </a:lnTo>
                            <a:lnTo>
                              <a:pt x="3249" y="2720"/>
                            </a:lnTo>
                            <a:lnTo>
                              <a:pt x="3177" y="2760"/>
                            </a:lnTo>
                            <a:lnTo>
                              <a:pt x="3141" y="2740"/>
                            </a:lnTo>
                            <a:lnTo>
                              <a:pt x="3105" y="2720"/>
                            </a:lnTo>
                            <a:lnTo>
                              <a:pt x="3069" y="2680"/>
                            </a:lnTo>
                            <a:lnTo>
                              <a:pt x="3034" y="2640"/>
                            </a:lnTo>
                            <a:lnTo>
                              <a:pt x="3001" y="2580"/>
                            </a:lnTo>
                            <a:lnTo>
                              <a:pt x="2969" y="2520"/>
                            </a:lnTo>
                            <a:lnTo>
                              <a:pt x="2940" y="2440"/>
                            </a:lnTo>
                            <a:lnTo>
                              <a:pt x="2926" y="2384"/>
                            </a:lnTo>
                            <a:lnTo>
                              <a:pt x="2926" y="2740"/>
                            </a:lnTo>
                            <a:lnTo>
                              <a:pt x="2892" y="2720"/>
                            </a:lnTo>
                            <a:lnTo>
                              <a:pt x="2741" y="2680"/>
                            </a:lnTo>
                            <a:lnTo>
                              <a:pt x="2669" y="2640"/>
                            </a:lnTo>
                            <a:lnTo>
                              <a:pt x="2601" y="2600"/>
                            </a:lnTo>
                            <a:lnTo>
                              <a:pt x="2536" y="2560"/>
                            </a:lnTo>
                            <a:lnTo>
                              <a:pt x="2474" y="2520"/>
                            </a:lnTo>
                            <a:lnTo>
                              <a:pt x="2416" y="2460"/>
                            </a:lnTo>
                            <a:lnTo>
                              <a:pt x="2362" y="2400"/>
                            </a:lnTo>
                            <a:lnTo>
                              <a:pt x="2313" y="2340"/>
                            </a:lnTo>
                            <a:lnTo>
                              <a:pt x="2267" y="2280"/>
                            </a:lnTo>
                            <a:lnTo>
                              <a:pt x="2227" y="2220"/>
                            </a:lnTo>
                            <a:lnTo>
                              <a:pt x="2191" y="2140"/>
                            </a:lnTo>
                            <a:lnTo>
                              <a:pt x="2182" y="2120"/>
                            </a:lnTo>
                            <a:lnTo>
                              <a:pt x="2719" y="2120"/>
                            </a:lnTo>
                            <a:lnTo>
                              <a:pt x="2720" y="2140"/>
                            </a:lnTo>
                            <a:lnTo>
                              <a:pt x="2734" y="2220"/>
                            </a:lnTo>
                            <a:lnTo>
                              <a:pt x="2751" y="2300"/>
                            </a:lnTo>
                            <a:lnTo>
                              <a:pt x="2771" y="2380"/>
                            </a:lnTo>
                            <a:lnTo>
                              <a:pt x="2793" y="2460"/>
                            </a:lnTo>
                            <a:lnTo>
                              <a:pt x="2818" y="2540"/>
                            </a:lnTo>
                            <a:lnTo>
                              <a:pt x="2845" y="2600"/>
                            </a:lnTo>
                            <a:lnTo>
                              <a:pt x="2875" y="2660"/>
                            </a:lnTo>
                            <a:lnTo>
                              <a:pt x="2907" y="2700"/>
                            </a:lnTo>
                            <a:lnTo>
                              <a:pt x="2926" y="2740"/>
                            </a:lnTo>
                            <a:lnTo>
                              <a:pt x="2926" y="2384"/>
                            </a:lnTo>
                            <a:lnTo>
                              <a:pt x="2914" y="2340"/>
                            </a:lnTo>
                            <a:lnTo>
                              <a:pt x="2891" y="2240"/>
                            </a:lnTo>
                            <a:lnTo>
                              <a:pt x="2872" y="2140"/>
                            </a:lnTo>
                            <a:lnTo>
                              <a:pt x="2870" y="2120"/>
                            </a:lnTo>
                            <a:lnTo>
                              <a:pt x="3484" y="2120"/>
                            </a:lnTo>
                            <a:lnTo>
                              <a:pt x="3484" y="1980"/>
                            </a:lnTo>
                            <a:lnTo>
                              <a:pt x="2851" y="1980"/>
                            </a:lnTo>
                            <a:lnTo>
                              <a:pt x="2846" y="1900"/>
                            </a:lnTo>
                            <a:lnTo>
                              <a:pt x="2843" y="1840"/>
                            </a:lnTo>
                            <a:lnTo>
                              <a:pt x="2841" y="1780"/>
                            </a:lnTo>
                            <a:lnTo>
                              <a:pt x="2840" y="1720"/>
                            </a:lnTo>
                            <a:lnTo>
                              <a:pt x="2841" y="1640"/>
                            </a:lnTo>
                            <a:lnTo>
                              <a:pt x="2843" y="1580"/>
                            </a:lnTo>
                            <a:lnTo>
                              <a:pt x="2846" y="1520"/>
                            </a:lnTo>
                            <a:lnTo>
                              <a:pt x="2851" y="1460"/>
                            </a:lnTo>
                            <a:lnTo>
                              <a:pt x="2852" y="1440"/>
                            </a:lnTo>
                            <a:lnTo>
                              <a:pt x="3501" y="1440"/>
                            </a:lnTo>
                            <a:lnTo>
                              <a:pt x="3503" y="1460"/>
                            </a:lnTo>
                            <a:lnTo>
                              <a:pt x="3507" y="1520"/>
                            </a:lnTo>
                            <a:lnTo>
                              <a:pt x="3511" y="1580"/>
                            </a:lnTo>
                            <a:lnTo>
                              <a:pt x="3513" y="1640"/>
                            </a:lnTo>
                            <a:lnTo>
                              <a:pt x="3514" y="1720"/>
                            </a:lnTo>
                            <a:lnTo>
                              <a:pt x="3514" y="837"/>
                            </a:lnTo>
                            <a:lnTo>
                              <a:pt x="3508" y="820"/>
                            </a:lnTo>
                            <a:lnTo>
                              <a:pt x="3484" y="788"/>
                            </a:lnTo>
                            <a:lnTo>
                              <a:pt x="3484" y="1300"/>
                            </a:lnTo>
                            <a:lnTo>
                              <a:pt x="2870" y="1300"/>
                            </a:lnTo>
                            <a:lnTo>
                              <a:pt x="2872" y="1280"/>
                            </a:lnTo>
                            <a:lnTo>
                              <a:pt x="2891" y="1180"/>
                            </a:lnTo>
                            <a:lnTo>
                              <a:pt x="2914" y="1080"/>
                            </a:lnTo>
                            <a:lnTo>
                              <a:pt x="2940" y="1000"/>
                            </a:lnTo>
                            <a:lnTo>
                              <a:pt x="2969" y="920"/>
                            </a:lnTo>
                            <a:lnTo>
                              <a:pt x="3001" y="840"/>
                            </a:lnTo>
                            <a:lnTo>
                              <a:pt x="3034" y="780"/>
                            </a:lnTo>
                            <a:lnTo>
                              <a:pt x="3069" y="740"/>
                            </a:lnTo>
                            <a:lnTo>
                              <a:pt x="3105" y="700"/>
                            </a:lnTo>
                            <a:lnTo>
                              <a:pt x="3141" y="680"/>
                            </a:lnTo>
                            <a:lnTo>
                              <a:pt x="3213" y="680"/>
                            </a:lnTo>
                            <a:lnTo>
                              <a:pt x="3249" y="700"/>
                            </a:lnTo>
                            <a:lnTo>
                              <a:pt x="3285" y="740"/>
                            </a:lnTo>
                            <a:lnTo>
                              <a:pt x="3320" y="780"/>
                            </a:lnTo>
                            <a:lnTo>
                              <a:pt x="3353" y="840"/>
                            </a:lnTo>
                            <a:lnTo>
                              <a:pt x="3384" y="920"/>
                            </a:lnTo>
                            <a:lnTo>
                              <a:pt x="3413" y="1000"/>
                            </a:lnTo>
                            <a:lnTo>
                              <a:pt x="3440" y="1080"/>
                            </a:lnTo>
                            <a:lnTo>
                              <a:pt x="3463" y="1180"/>
                            </a:lnTo>
                            <a:lnTo>
                              <a:pt x="3482" y="1280"/>
                            </a:lnTo>
                            <a:lnTo>
                              <a:pt x="3484" y="1300"/>
                            </a:lnTo>
                            <a:lnTo>
                              <a:pt x="3484" y="788"/>
                            </a:lnTo>
                            <a:lnTo>
                              <a:pt x="3478" y="780"/>
                            </a:lnTo>
                            <a:lnTo>
                              <a:pt x="3446" y="720"/>
                            </a:lnTo>
                            <a:lnTo>
                              <a:pt x="3427" y="680"/>
                            </a:lnTo>
                            <a:lnTo>
                              <a:pt x="3461" y="700"/>
                            </a:lnTo>
                            <a:lnTo>
                              <a:pt x="3613" y="740"/>
                            </a:lnTo>
                            <a:lnTo>
                              <a:pt x="3685" y="780"/>
                            </a:lnTo>
                            <a:lnTo>
                              <a:pt x="3753" y="820"/>
                            </a:lnTo>
                            <a:lnTo>
                              <a:pt x="3819" y="860"/>
                            </a:lnTo>
                            <a:lnTo>
                              <a:pt x="3881" y="920"/>
                            </a:lnTo>
                            <a:lnTo>
                              <a:pt x="3939" y="960"/>
                            </a:lnTo>
                            <a:lnTo>
                              <a:pt x="3993" y="1020"/>
                            </a:lnTo>
                            <a:lnTo>
                              <a:pt x="4043" y="1080"/>
                            </a:lnTo>
                            <a:lnTo>
                              <a:pt x="4088" y="1140"/>
                            </a:lnTo>
                            <a:lnTo>
                              <a:pt x="4129" y="1220"/>
                            </a:lnTo>
                            <a:lnTo>
                              <a:pt x="4165" y="1280"/>
                            </a:lnTo>
                            <a:lnTo>
                              <a:pt x="4174" y="1300"/>
                            </a:lnTo>
                            <a:lnTo>
                              <a:pt x="4174" y="739"/>
                            </a:lnTo>
                            <a:lnTo>
                              <a:pt x="4122" y="700"/>
                            </a:lnTo>
                            <a:lnTo>
                              <a:pt x="4095" y="680"/>
                            </a:lnTo>
                            <a:lnTo>
                              <a:pt x="4068" y="660"/>
                            </a:lnTo>
                            <a:lnTo>
                              <a:pt x="4011" y="620"/>
                            </a:lnTo>
                            <a:lnTo>
                              <a:pt x="3951" y="560"/>
                            </a:lnTo>
                            <a:lnTo>
                              <a:pt x="3890" y="540"/>
                            </a:lnTo>
                            <a:lnTo>
                              <a:pt x="3826" y="500"/>
                            </a:lnTo>
                            <a:lnTo>
                              <a:pt x="3760" y="460"/>
                            </a:lnTo>
                            <a:lnTo>
                              <a:pt x="3623" y="420"/>
                            </a:lnTo>
                            <a:lnTo>
                              <a:pt x="3406" y="360"/>
                            </a:lnTo>
                            <a:lnTo>
                              <a:pt x="3331" y="360"/>
                            </a:lnTo>
                            <a:lnTo>
                              <a:pt x="3255" y="340"/>
                            </a:lnTo>
                            <a:lnTo>
                              <a:pt x="3078" y="340"/>
                            </a:lnTo>
                            <a:lnTo>
                              <a:pt x="3000" y="360"/>
                            </a:lnTo>
                            <a:lnTo>
                              <a:pt x="2926" y="360"/>
                            </a:lnTo>
                            <a:lnTo>
                              <a:pt x="2926" y="680"/>
                            </a:lnTo>
                            <a:lnTo>
                              <a:pt x="2907" y="720"/>
                            </a:lnTo>
                            <a:lnTo>
                              <a:pt x="2875" y="780"/>
                            </a:lnTo>
                            <a:lnTo>
                              <a:pt x="2845" y="840"/>
                            </a:lnTo>
                            <a:lnTo>
                              <a:pt x="2818" y="900"/>
                            </a:lnTo>
                            <a:lnTo>
                              <a:pt x="2793" y="960"/>
                            </a:lnTo>
                            <a:lnTo>
                              <a:pt x="2771" y="1040"/>
                            </a:lnTo>
                            <a:lnTo>
                              <a:pt x="2751" y="1120"/>
                            </a:lnTo>
                            <a:lnTo>
                              <a:pt x="2734" y="1200"/>
                            </a:lnTo>
                            <a:lnTo>
                              <a:pt x="2720" y="1300"/>
                            </a:lnTo>
                            <a:lnTo>
                              <a:pt x="2703" y="1300"/>
                            </a:lnTo>
                            <a:lnTo>
                              <a:pt x="2703" y="1980"/>
                            </a:lnTo>
                            <a:lnTo>
                              <a:pt x="2129" y="1980"/>
                            </a:lnTo>
                            <a:lnTo>
                              <a:pt x="2114" y="1900"/>
                            </a:lnTo>
                            <a:lnTo>
                              <a:pt x="2104" y="1840"/>
                            </a:lnTo>
                            <a:lnTo>
                              <a:pt x="2097" y="1780"/>
                            </a:lnTo>
                            <a:lnTo>
                              <a:pt x="2095" y="1720"/>
                            </a:lnTo>
                            <a:lnTo>
                              <a:pt x="2096" y="1680"/>
                            </a:lnTo>
                            <a:lnTo>
                              <a:pt x="2097" y="1640"/>
                            </a:lnTo>
                            <a:lnTo>
                              <a:pt x="2104" y="1580"/>
                            </a:lnTo>
                            <a:lnTo>
                              <a:pt x="2114" y="1520"/>
                            </a:lnTo>
                            <a:lnTo>
                              <a:pt x="2128" y="1460"/>
                            </a:lnTo>
                            <a:lnTo>
                              <a:pt x="2131" y="1440"/>
                            </a:lnTo>
                            <a:lnTo>
                              <a:pt x="2703" y="1440"/>
                            </a:lnTo>
                            <a:lnTo>
                              <a:pt x="2702" y="1460"/>
                            </a:lnTo>
                            <a:lnTo>
                              <a:pt x="2698" y="1520"/>
                            </a:lnTo>
                            <a:lnTo>
                              <a:pt x="2695" y="1580"/>
                            </a:lnTo>
                            <a:lnTo>
                              <a:pt x="2693" y="1640"/>
                            </a:lnTo>
                            <a:lnTo>
                              <a:pt x="2692" y="1720"/>
                            </a:lnTo>
                            <a:lnTo>
                              <a:pt x="2693" y="1780"/>
                            </a:lnTo>
                            <a:lnTo>
                              <a:pt x="2695" y="1840"/>
                            </a:lnTo>
                            <a:lnTo>
                              <a:pt x="2698" y="1900"/>
                            </a:lnTo>
                            <a:lnTo>
                              <a:pt x="2702" y="1960"/>
                            </a:lnTo>
                            <a:lnTo>
                              <a:pt x="2703" y="1980"/>
                            </a:lnTo>
                            <a:lnTo>
                              <a:pt x="2703" y="1300"/>
                            </a:lnTo>
                            <a:lnTo>
                              <a:pt x="2182" y="1300"/>
                            </a:lnTo>
                            <a:lnTo>
                              <a:pt x="2190" y="1280"/>
                            </a:lnTo>
                            <a:lnTo>
                              <a:pt x="2225" y="1220"/>
                            </a:lnTo>
                            <a:lnTo>
                              <a:pt x="2263" y="1160"/>
                            </a:lnTo>
                            <a:lnTo>
                              <a:pt x="2307" y="1080"/>
                            </a:lnTo>
                            <a:lnTo>
                              <a:pt x="2354" y="1040"/>
                            </a:lnTo>
                            <a:lnTo>
                              <a:pt x="2406" y="980"/>
                            </a:lnTo>
                            <a:lnTo>
                              <a:pt x="2462" y="920"/>
                            </a:lnTo>
                            <a:lnTo>
                              <a:pt x="2521" y="880"/>
                            </a:lnTo>
                            <a:lnTo>
                              <a:pt x="2584" y="840"/>
                            </a:lnTo>
                            <a:lnTo>
                              <a:pt x="2650" y="800"/>
                            </a:lnTo>
                            <a:lnTo>
                              <a:pt x="2718" y="760"/>
                            </a:lnTo>
                            <a:lnTo>
                              <a:pt x="2760" y="740"/>
                            </a:lnTo>
                            <a:lnTo>
                              <a:pt x="2803" y="720"/>
                            </a:lnTo>
                            <a:lnTo>
                              <a:pt x="2847" y="720"/>
                            </a:lnTo>
                            <a:lnTo>
                              <a:pt x="2892" y="700"/>
                            </a:lnTo>
                            <a:lnTo>
                              <a:pt x="2926" y="680"/>
                            </a:lnTo>
                            <a:lnTo>
                              <a:pt x="2926" y="360"/>
                            </a:lnTo>
                            <a:lnTo>
                              <a:pt x="2923" y="360"/>
                            </a:lnTo>
                            <a:lnTo>
                              <a:pt x="2697" y="420"/>
                            </a:lnTo>
                            <a:lnTo>
                              <a:pt x="2624" y="460"/>
                            </a:lnTo>
                            <a:lnTo>
                              <a:pt x="2553" y="480"/>
                            </a:lnTo>
                            <a:lnTo>
                              <a:pt x="2484" y="520"/>
                            </a:lnTo>
                            <a:lnTo>
                              <a:pt x="2412" y="560"/>
                            </a:lnTo>
                            <a:lnTo>
                              <a:pt x="2343" y="600"/>
                            </a:lnTo>
                            <a:lnTo>
                              <a:pt x="2278" y="660"/>
                            </a:lnTo>
                            <a:lnTo>
                              <a:pt x="2218" y="700"/>
                            </a:lnTo>
                            <a:lnTo>
                              <a:pt x="2161" y="760"/>
                            </a:lnTo>
                            <a:lnTo>
                              <a:pt x="632" y="2340"/>
                            </a:lnTo>
                            <a:lnTo>
                              <a:pt x="1488" y="3160"/>
                            </a:lnTo>
                            <a:lnTo>
                              <a:pt x="1554" y="3240"/>
                            </a:lnTo>
                            <a:lnTo>
                              <a:pt x="1620" y="3300"/>
                            </a:lnTo>
                            <a:lnTo>
                              <a:pt x="1686" y="3340"/>
                            </a:lnTo>
                            <a:lnTo>
                              <a:pt x="1819" y="3460"/>
                            </a:lnTo>
                            <a:lnTo>
                              <a:pt x="1955" y="3540"/>
                            </a:lnTo>
                            <a:lnTo>
                              <a:pt x="2023" y="3600"/>
                            </a:lnTo>
                            <a:lnTo>
                              <a:pt x="2160" y="3680"/>
                            </a:lnTo>
                            <a:lnTo>
                              <a:pt x="2229" y="3700"/>
                            </a:lnTo>
                            <a:lnTo>
                              <a:pt x="2299" y="3740"/>
                            </a:lnTo>
                            <a:lnTo>
                              <a:pt x="2369" y="3760"/>
                            </a:lnTo>
                            <a:lnTo>
                              <a:pt x="2439" y="3800"/>
                            </a:lnTo>
                            <a:lnTo>
                              <a:pt x="2794" y="3900"/>
                            </a:lnTo>
                            <a:lnTo>
                              <a:pt x="2866" y="3900"/>
                            </a:lnTo>
                            <a:lnTo>
                              <a:pt x="2939" y="3920"/>
                            </a:lnTo>
                            <a:lnTo>
                              <a:pt x="3432" y="3920"/>
                            </a:lnTo>
                            <a:lnTo>
                              <a:pt x="3639" y="3880"/>
                            </a:lnTo>
                            <a:lnTo>
                              <a:pt x="3737" y="3840"/>
                            </a:lnTo>
                            <a:lnTo>
                              <a:pt x="3832" y="3820"/>
                            </a:lnTo>
                            <a:lnTo>
                              <a:pt x="3924" y="3780"/>
                            </a:lnTo>
                            <a:lnTo>
                              <a:pt x="4012" y="3740"/>
                            </a:lnTo>
                            <a:lnTo>
                              <a:pt x="4097" y="3720"/>
                            </a:lnTo>
                            <a:lnTo>
                              <a:pt x="4178" y="3680"/>
                            </a:lnTo>
                            <a:lnTo>
                              <a:pt x="4255" y="3620"/>
                            </a:lnTo>
                            <a:lnTo>
                              <a:pt x="4291" y="3600"/>
                            </a:lnTo>
                            <a:lnTo>
                              <a:pt x="4328" y="3580"/>
                            </a:lnTo>
                            <a:lnTo>
                              <a:pt x="4397" y="3540"/>
                            </a:lnTo>
                            <a:lnTo>
                              <a:pt x="4462" y="3500"/>
                            </a:lnTo>
                            <a:lnTo>
                              <a:pt x="4522" y="3460"/>
                            </a:lnTo>
                            <a:lnTo>
                              <a:pt x="4578" y="3420"/>
                            </a:lnTo>
                            <a:lnTo>
                              <a:pt x="4630" y="3380"/>
                            </a:lnTo>
                            <a:lnTo>
                              <a:pt x="4677" y="3340"/>
                            </a:lnTo>
                            <a:lnTo>
                              <a:pt x="4719" y="3300"/>
                            </a:lnTo>
                            <a:lnTo>
                              <a:pt x="4757" y="3280"/>
                            </a:lnTo>
                            <a:lnTo>
                              <a:pt x="4789" y="3240"/>
                            </a:lnTo>
                            <a:lnTo>
                              <a:pt x="4816" y="3220"/>
                            </a:lnTo>
                            <a:lnTo>
                              <a:pt x="4838" y="3200"/>
                            </a:lnTo>
                            <a:lnTo>
                              <a:pt x="4855" y="3180"/>
                            </a:lnTo>
                            <a:lnTo>
                              <a:pt x="4866" y="3160"/>
                            </a:lnTo>
                            <a:lnTo>
                              <a:pt x="5287" y="2760"/>
                            </a:lnTo>
                            <a:lnTo>
                              <a:pt x="5287" y="2280"/>
                            </a:lnTo>
                            <a:lnTo>
                              <a:pt x="4610" y="2940"/>
                            </a:lnTo>
                            <a:lnTo>
                              <a:pt x="4605" y="2940"/>
                            </a:lnTo>
                            <a:lnTo>
                              <a:pt x="4593" y="2960"/>
                            </a:lnTo>
                            <a:lnTo>
                              <a:pt x="4573" y="2980"/>
                            </a:lnTo>
                            <a:lnTo>
                              <a:pt x="4546" y="3000"/>
                            </a:lnTo>
                            <a:lnTo>
                              <a:pt x="4512" y="3020"/>
                            </a:lnTo>
                            <a:lnTo>
                              <a:pt x="4471" y="3060"/>
                            </a:lnTo>
                            <a:lnTo>
                              <a:pt x="4424" y="3100"/>
                            </a:lnTo>
                            <a:lnTo>
                              <a:pt x="4370" y="3140"/>
                            </a:lnTo>
                            <a:lnTo>
                              <a:pt x="4310" y="3180"/>
                            </a:lnTo>
                            <a:lnTo>
                              <a:pt x="4245" y="3240"/>
                            </a:lnTo>
                            <a:lnTo>
                              <a:pt x="4174" y="3280"/>
                            </a:lnTo>
                            <a:lnTo>
                              <a:pt x="4097" y="3320"/>
                            </a:lnTo>
                            <a:lnTo>
                              <a:pt x="4015" y="3360"/>
                            </a:lnTo>
                            <a:lnTo>
                              <a:pt x="3929" y="3420"/>
                            </a:lnTo>
                            <a:lnTo>
                              <a:pt x="3838" y="3460"/>
                            </a:lnTo>
                            <a:lnTo>
                              <a:pt x="3742" y="3480"/>
                            </a:lnTo>
                            <a:lnTo>
                              <a:pt x="3642" y="3520"/>
                            </a:lnTo>
                            <a:lnTo>
                              <a:pt x="3538" y="3540"/>
                            </a:lnTo>
                            <a:lnTo>
                              <a:pt x="3204" y="3600"/>
                            </a:lnTo>
                            <a:lnTo>
                              <a:pt x="3132" y="3600"/>
                            </a:lnTo>
                            <a:lnTo>
                              <a:pt x="3059" y="3580"/>
                            </a:lnTo>
                            <a:lnTo>
                              <a:pt x="2915" y="3580"/>
                            </a:lnTo>
                            <a:lnTo>
                              <a:pt x="2559" y="3480"/>
                            </a:lnTo>
                            <a:lnTo>
                              <a:pt x="2488" y="3440"/>
                            </a:lnTo>
                            <a:lnTo>
                              <a:pt x="2418" y="3420"/>
                            </a:lnTo>
                            <a:lnTo>
                              <a:pt x="2072" y="3220"/>
                            </a:lnTo>
                            <a:lnTo>
                              <a:pt x="1936" y="3100"/>
                            </a:lnTo>
                            <a:lnTo>
                              <a:pt x="1868" y="3060"/>
                            </a:lnTo>
                            <a:lnTo>
                              <a:pt x="1801" y="3000"/>
                            </a:lnTo>
                            <a:lnTo>
                              <a:pt x="1734" y="2920"/>
                            </a:lnTo>
                            <a:lnTo>
                              <a:pt x="1117" y="2320"/>
                            </a:lnTo>
                            <a:lnTo>
                              <a:pt x="1773" y="1680"/>
                            </a:lnTo>
                            <a:lnTo>
                              <a:pt x="1773" y="1720"/>
                            </a:lnTo>
                            <a:lnTo>
                              <a:pt x="1772" y="1720"/>
                            </a:lnTo>
                            <a:lnTo>
                              <a:pt x="1773" y="1740"/>
                            </a:lnTo>
                            <a:lnTo>
                              <a:pt x="1773" y="1760"/>
                            </a:lnTo>
                            <a:lnTo>
                              <a:pt x="1774" y="1780"/>
                            </a:lnTo>
                            <a:lnTo>
                              <a:pt x="1780" y="1860"/>
                            </a:lnTo>
                            <a:lnTo>
                              <a:pt x="1790" y="1920"/>
                            </a:lnTo>
                            <a:lnTo>
                              <a:pt x="1803" y="2000"/>
                            </a:lnTo>
                            <a:lnTo>
                              <a:pt x="1821" y="2080"/>
                            </a:lnTo>
                            <a:lnTo>
                              <a:pt x="1842" y="2140"/>
                            </a:lnTo>
                            <a:lnTo>
                              <a:pt x="1867" y="2200"/>
                            </a:lnTo>
                            <a:lnTo>
                              <a:pt x="1895" y="2280"/>
                            </a:lnTo>
                            <a:lnTo>
                              <a:pt x="1927" y="2340"/>
                            </a:lnTo>
                            <a:lnTo>
                              <a:pt x="1962" y="2400"/>
                            </a:lnTo>
                            <a:lnTo>
                              <a:pt x="2000" y="2460"/>
                            </a:lnTo>
                            <a:lnTo>
                              <a:pt x="2041" y="2520"/>
                            </a:lnTo>
                            <a:lnTo>
                              <a:pt x="2085" y="2580"/>
                            </a:lnTo>
                            <a:lnTo>
                              <a:pt x="2132" y="2620"/>
                            </a:lnTo>
                            <a:lnTo>
                              <a:pt x="2181" y="2680"/>
                            </a:lnTo>
                            <a:lnTo>
                              <a:pt x="2234" y="2720"/>
                            </a:lnTo>
                            <a:lnTo>
                              <a:pt x="2288" y="2780"/>
                            </a:lnTo>
                            <a:lnTo>
                              <a:pt x="2346" y="2820"/>
                            </a:lnTo>
                            <a:lnTo>
                              <a:pt x="2405" y="2860"/>
                            </a:lnTo>
                            <a:lnTo>
                              <a:pt x="2467" y="2900"/>
                            </a:lnTo>
                            <a:lnTo>
                              <a:pt x="2530" y="2920"/>
                            </a:lnTo>
                            <a:lnTo>
                              <a:pt x="2596" y="2960"/>
                            </a:lnTo>
                            <a:lnTo>
                              <a:pt x="2663" y="2980"/>
                            </a:lnTo>
                            <a:lnTo>
                              <a:pt x="2732" y="3020"/>
                            </a:lnTo>
                            <a:lnTo>
                              <a:pt x="2875" y="3060"/>
                            </a:lnTo>
                            <a:lnTo>
                              <a:pt x="2949" y="3060"/>
                            </a:lnTo>
                            <a:lnTo>
                              <a:pt x="3024" y="3080"/>
                            </a:lnTo>
                            <a:lnTo>
                              <a:pt x="3341" y="3080"/>
                            </a:lnTo>
                            <a:lnTo>
                              <a:pt x="3653" y="3000"/>
                            </a:lnTo>
                            <a:lnTo>
                              <a:pt x="3728" y="2980"/>
                            </a:lnTo>
                            <a:lnTo>
                              <a:pt x="3800" y="2940"/>
                            </a:lnTo>
                            <a:lnTo>
                              <a:pt x="3871" y="2900"/>
                            </a:lnTo>
                            <a:lnTo>
                              <a:pt x="3940" y="2860"/>
                            </a:lnTo>
                            <a:lnTo>
                              <a:pt x="4006" y="2820"/>
                            </a:lnTo>
                            <a:lnTo>
                              <a:pt x="4070" y="2760"/>
                            </a:lnTo>
                            <a:lnTo>
                              <a:pt x="4101" y="2740"/>
                            </a:lnTo>
                            <a:lnTo>
                              <a:pt x="4131" y="2720"/>
                            </a:lnTo>
                            <a:lnTo>
                              <a:pt x="4190" y="2660"/>
                            </a:lnTo>
                            <a:lnTo>
                              <a:pt x="4216" y="2640"/>
                            </a:lnTo>
                            <a:lnTo>
                              <a:pt x="4722" y="2120"/>
                            </a:lnTo>
                            <a:lnTo>
                              <a:pt x="4859" y="1980"/>
                            </a:lnTo>
                            <a:lnTo>
                              <a:pt x="5073" y="1760"/>
                            </a:lnTo>
                            <a:lnTo>
                              <a:pt x="5287" y="1540"/>
                            </a:lnTo>
                            <a:lnTo>
                              <a:pt x="5287" y="660"/>
                            </a:lnTo>
                            <a:close/>
                          </a:path>
                        </a:pathLst>
                      </a:custGeom>
                      <a:solidFill>
                        <a:srgbClr val="262267">
                          <a:alpha val="9999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911CF" id="docshape1" o:spid="_x0000_s1026" style="position:absolute;margin-left:330.8pt;margin-top:.8pt;width:264.4pt;height:196pt;z-index:2516613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8,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" path="m2486,l1778,r-51,40l1680,80r-42,40l1600,160r-32,20l1541,220r-22,20l1502,240r-11,20l,1720r246,240l1747,500r5,-20l1764,480r20,-20l1811,420r34,-20l1886,360r47,-40l1987,280r59,-40l2112,200r71,-60l2259,100r82,-40l2428,20,2486,xm5287,660l4869,260,4673,80,4607,20,4557,,3938,r278,160l4284,220r69,40l4623,500r617,600l4583,1760r,-60l4582,1700r,-20l4582,1660r-1,l4576,1580r-10,-80l4556,1440r-4,-20l4535,1360r-16,-60l4514,1280r-25,-60l4461,1160r-32,-80l4394,1020r-38,-60l4315,900r-44,-40l4260,845r,875l4258,1780r-6,60l4241,1900r-14,80l4173,1980r,140l4164,2140r-36,80l4088,2280r-46,60l3992,2400r-54,60l3880,2520r-62,40l3753,2600r-68,40l3613,2680r-74,20l3462,2740r-34,l3446,2720r32,-60l3508,2600r28,-60l3560,2460r23,-80l3602,2300r17,-80l3633,2140r2,-20l4173,2120r,-140l3651,1980r1,-20l3656,1900r3,-60l3661,1780r1,-60l3661,1640r-2,-60l3656,1520r-4,-60l3651,1440r574,l4227,1460r14,60l4252,1580r6,60l4260,1720r,-875l4224,800r-49,-60l4174,739r,561l3634,1300r-15,-100l3602,1120r-19,-80l3560,960r-25,-60l3514,837r,883l3513,1780r-2,60l3507,1900r-5,80l3484,1980r,140l3481,2140r-19,100l3439,2340r-26,100l3384,2520r-31,60l3319,2640r-34,40l3249,2720r-72,40l3141,2740r-36,-20l3069,2680r-35,-40l3001,2580r-32,-60l2940,2440r-14,-56l2926,2740r-34,-20l2741,2680r-72,-40l2601,2600r-65,-40l2474,2520r-58,-60l2362,2400r-49,-60l2267,2280r-40,-60l2191,2140r-9,-20l2719,2120r1,20l2734,2220r17,80l2771,2380r22,80l2818,2540r27,60l2875,2660r32,40l2926,2740r,-356l2914,2340r-23,-100l2872,2140r-2,-20l3484,2120r,-140l2851,1980r-5,-80l2843,1840r-2,-60l2840,1720r1,-80l2843,1580r3,-60l2851,1460r1,-20l3501,1440r2,20l3507,1520r4,60l3513,1640r1,80l3514,837r-6,-17l3484,788r,512l2870,1300r2,-20l2891,1180r23,-100l2940,1000r29,-80l3001,840r33,-60l3069,740r36,-40l3141,680r72,l3249,700r36,40l3320,780r33,60l3384,920r29,80l3440,1080r23,100l3482,1280r2,20l3484,788r-6,-8l3446,720r-19,-40l3461,700r152,40l3685,780r68,40l3819,860r62,60l3939,960r54,60l4043,1080r45,60l4129,1220r36,60l4174,1300r,-561l4122,700r-27,-20l4068,660r-57,-40l3951,560r-61,-20l3826,500r-66,-40l3623,420,3406,360r-75,l3255,340r-177,l3000,360r-74,l2926,680r-19,40l2875,780r-30,60l2818,900r-25,60l2771,1040r-20,80l2734,1200r-14,100l2703,1300r,680l2129,1980r-15,-80l2104,1840r-7,-60l2095,1720r1,-40l2097,1640r7,-60l2114,1520r14,-60l2131,1440r572,l2702,1460r-4,60l2695,1580r-2,60l2692,1720r1,60l2695,1840r3,60l2702,1960r1,20l2703,1300r-521,l2190,1280r35,-60l2263,1160r44,-80l2354,1040r52,-60l2462,920r59,-40l2584,840r66,-40l2718,760r42,-20l2803,720r44,l2892,700r34,-20l2926,360r-3,l2697,420r-73,40l2553,480r-69,40l2412,560r-69,40l2278,660r-60,40l2161,760,632,2340r856,820l1554,3240r66,60l1686,3340r133,120l1955,3540r68,60l2160,3680r69,20l2299,3740r70,20l2439,3800r355,100l2866,3900r73,20l3432,3920r207,-40l3737,3840r95,-20l3924,3780r88,-40l4097,3720r81,-40l4255,3620r36,-20l4328,3580r69,-40l4462,3500r60,-40l4578,3420r52,-40l4677,3340r42,-40l4757,3280r32,-40l4816,3220r22,-20l4855,3180r11,-20l5287,2760r,-480l4610,2940r-5,l4593,2960r-20,20l4546,3000r-34,20l4471,3060r-47,40l4370,3140r-60,40l4245,3240r-71,40l4097,3320r-82,40l3929,3420r-91,40l3742,3480r-100,40l3538,3540r-334,60l3132,3600r-73,-20l2915,3580,2559,3480r-71,-40l2418,3420,2072,3220,1936,3100r-68,-40l1801,3000r-67,-80l1117,2320r656,-640l1773,1720r-1,l1773,1740r,20l1774,1780r6,80l1790,1920r13,80l1821,2080r21,60l1867,2200r28,80l1927,2340r35,60l2000,2460r41,60l2085,2580r47,40l2181,2680r53,40l2288,2780r58,40l2405,2860r62,40l2530,2920r66,40l2663,2980r69,40l2875,3060r74,l3024,3080r317,l3653,3000r75,-20l3800,2940r71,-40l3940,2860r66,-40l4070,2760r31,-20l4131,2720r59,-60l4216,2640r506,-520l4859,1980r214,-220l5287,1540r,-880xe" fillcolor="#262267" stroked="f">
              <v:fill opacity="6425f"/>
              <v:path arrowok="t" o:connecttype="custom" o:connectlocs="995680,127000;1109345,330200;1227455,215900;1541780,25400;2500630,12700;2910205,1092200;2893060,927100;2812415,698500;2703830,1143000;2621280,1422400;2383155,1663700;2208530,1701800;2306955,1371600;2323465,1181100;2318385,927100;2705100,549275;2287270,723900;2229485,1181100;2183765,1498600;2017395,1765300;1866900,1562100;1610360,1638300;1391285,1371600;1773555,1574800;1850390,1498600;1807210,1219200;1810385,939800;2231390,1104900;1835785,762000;1971675,457200;2148840,596900;2208530,508000;2425065,558800;2644775,825500;2508885,368300;2066925,228600;1806575,546100;1716405,838200;1330960,1079500;1715770,939800;1713230,1219200;1437005,749300;1682750,520700;1858010,241300;1487805,393700;1028700,2108200;1459865,2387600;2310765,2476500;2701925,2311400;2940050,2159000;3082925,2032000;2903855,1905000;2695575,2070100;2312670,2247900;1579880,2197100;709295,1485900;1126490,1143000;1203325,1460500;1384935,1714500;1648460,1892300;2319655,1917700;2604135,1752600;3221355,1130300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rFonts w:cs="Arial"/>
        <w:noProof/>
        <w:sz w:val="22"/>
      </w:rPr>
      <w:drawing>
        <wp:anchor distT="0" distB="0" distL="114300" distR="114300" simplePos="0" relativeHeight="251660289" behindDoc="0" locked="0" layoutInCell="1" allowOverlap="1" wp14:anchorId="3A968BE9" wp14:editId="7DA6290A">
          <wp:simplePos x="0" y="0"/>
          <wp:positionH relativeFrom="column">
            <wp:posOffset>-518160</wp:posOffset>
          </wp:positionH>
          <wp:positionV relativeFrom="paragraph">
            <wp:posOffset>-256540</wp:posOffset>
          </wp:positionV>
          <wp:extent cx="2428875" cy="611505"/>
          <wp:effectExtent l="0" t="0" r="0" b="0"/>
          <wp:wrapNone/>
          <wp:docPr id="614066987" name="Picture 125892080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5892080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DCF"/>
    <w:multiLevelType w:val="hybridMultilevel"/>
    <w:tmpl w:val="D16E0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1A87"/>
    <w:multiLevelType w:val="multilevel"/>
    <w:tmpl w:val="6184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10E46"/>
    <w:multiLevelType w:val="multilevel"/>
    <w:tmpl w:val="32B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07A85"/>
    <w:multiLevelType w:val="multilevel"/>
    <w:tmpl w:val="4CC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B469A"/>
    <w:multiLevelType w:val="multilevel"/>
    <w:tmpl w:val="72D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954644">
    <w:abstractNumId w:val="4"/>
  </w:num>
  <w:num w:numId="2" w16cid:durableId="2134782809">
    <w:abstractNumId w:val="3"/>
  </w:num>
  <w:num w:numId="3" w16cid:durableId="273027529">
    <w:abstractNumId w:val="1"/>
  </w:num>
  <w:num w:numId="4" w16cid:durableId="1855609438">
    <w:abstractNumId w:val="0"/>
  </w:num>
  <w:num w:numId="5" w16cid:durableId="148316166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86"/>
    <w:rsid w:val="000032F6"/>
    <w:rsid w:val="000154DF"/>
    <w:rsid w:val="000203B2"/>
    <w:rsid w:val="00097771"/>
    <w:rsid w:val="000A5388"/>
    <w:rsid w:val="000A60FE"/>
    <w:rsid w:val="000F2969"/>
    <w:rsid w:val="00101620"/>
    <w:rsid w:val="00115B26"/>
    <w:rsid w:val="0011706B"/>
    <w:rsid w:val="00123720"/>
    <w:rsid w:val="00123E81"/>
    <w:rsid w:val="001272C8"/>
    <w:rsid w:val="001503A7"/>
    <w:rsid w:val="001800E0"/>
    <w:rsid w:val="00180E10"/>
    <w:rsid w:val="0018759D"/>
    <w:rsid w:val="00213BBA"/>
    <w:rsid w:val="002467C9"/>
    <w:rsid w:val="002544EC"/>
    <w:rsid w:val="00266A61"/>
    <w:rsid w:val="00283B01"/>
    <w:rsid w:val="00291194"/>
    <w:rsid w:val="002938BF"/>
    <w:rsid w:val="002B730D"/>
    <w:rsid w:val="002C7DA3"/>
    <w:rsid w:val="002D1D42"/>
    <w:rsid w:val="002F01A9"/>
    <w:rsid w:val="00306E1E"/>
    <w:rsid w:val="003073FC"/>
    <w:rsid w:val="003226C0"/>
    <w:rsid w:val="00340BC7"/>
    <w:rsid w:val="003412ED"/>
    <w:rsid w:val="00346326"/>
    <w:rsid w:val="00360023"/>
    <w:rsid w:val="00367677"/>
    <w:rsid w:val="00384B68"/>
    <w:rsid w:val="003861A3"/>
    <w:rsid w:val="0039389F"/>
    <w:rsid w:val="003A1749"/>
    <w:rsid w:val="003B5F11"/>
    <w:rsid w:val="0040426A"/>
    <w:rsid w:val="004078B4"/>
    <w:rsid w:val="00423C60"/>
    <w:rsid w:val="00431997"/>
    <w:rsid w:val="004341D0"/>
    <w:rsid w:val="00436574"/>
    <w:rsid w:val="004424BE"/>
    <w:rsid w:val="00446274"/>
    <w:rsid w:val="004470BB"/>
    <w:rsid w:val="004626EF"/>
    <w:rsid w:val="0047057F"/>
    <w:rsid w:val="004724B8"/>
    <w:rsid w:val="00476FCA"/>
    <w:rsid w:val="00491031"/>
    <w:rsid w:val="0049392E"/>
    <w:rsid w:val="00495168"/>
    <w:rsid w:val="004C0335"/>
    <w:rsid w:val="004E0F17"/>
    <w:rsid w:val="004E3D2D"/>
    <w:rsid w:val="004F1F4E"/>
    <w:rsid w:val="00510FDA"/>
    <w:rsid w:val="00512CCE"/>
    <w:rsid w:val="0052112D"/>
    <w:rsid w:val="00540893"/>
    <w:rsid w:val="00555AAF"/>
    <w:rsid w:val="00566451"/>
    <w:rsid w:val="00570D79"/>
    <w:rsid w:val="00582BBF"/>
    <w:rsid w:val="005B4912"/>
    <w:rsid w:val="00601F37"/>
    <w:rsid w:val="00605633"/>
    <w:rsid w:val="00637267"/>
    <w:rsid w:val="006541C2"/>
    <w:rsid w:val="006A447C"/>
    <w:rsid w:val="006A5744"/>
    <w:rsid w:val="006A7B03"/>
    <w:rsid w:val="006B4C1C"/>
    <w:rsid w:val="006D2F94"/>
    <w:rsid w:val="006D5491"/>
    <w:rsid w:val="006D5AF1"/>
    <w:rsid w:val="006E4D3F"/>
    <w:rsid w:val="006F7B51"/>
    <w:rsid w:val="00702D68"/>
    <w:rsid w:val="007125E0"/>
    <w:rsid w:val="00713D08"/>
    <w:rsid w:val="007657EC"/>
    <w:rsid w:val="00797A80"/>
    <w:rsid w:val="007A3987"/>
    <w:rsid w:val="007B6AF7"/>
    <w:rsid w:val="008164E9"/>
    <w:rsid w:val="008455E8"/>
    <w:rsid w:val="00853084"/>
    <w:rsid w:val="00860694"/>
    <w:rsid w:val="00862514"/>
    <w:rsid w:val="00865651"/>
    <w:rsid w:val="008802E2"/>
    <w:rsid w:val="0088627D"/>
    <w:rsid w:val="00891ADB"/>
    <w:rsid w:val="008B0B21"/>
    <w:rsid w:val="008C1F60"/>
    <w:rsid w:val="008C2096"/>
    <w:rsid w:val="008D2449"/>
    <w:rsid w:val="00905075"/>
    <w:rsid w:val="00915166"/>
    <w:rsid w:val="0093422E"/>
    <w:rsid w:val="00956B36"/>
    <w:rsid w:val="00963D30"/>
    <w:rsid w:val="0096411E"/>
    <w:rsid w:val="00974235"/>
    <w:rsid w:val="00982D6C"/>
    <w:rsid w:val="009866D8"/>
    <w:rsid w:val="00990160"/>
    <w:rsid w:val="00993F44"/>
    <w:rsid w:val="00996102"/>
    <w:rsid w:val="009A0382"/>
    <w:rsid w:val="009B10FE"/>
    <w:rsid w:val="009B13D4"/>
    <w:rsid w:val="009B4509"/>
    <w:rsid w:val="009B6DFF"/>
    <w:rsid w:val="009C1EA8"/>
    <w:rsid w:val="009D04B5"/>
    <w:rsid w:val="009D2116"/>
    <w:rsid w:val="009D214B"/>
    <w:rsid w:val="009F5952"/>
    <w:rsid w:val="009F6544"/>
    <w:rsid w:val="009F6B36"/>
    <w:rsid w:val="00A02482"/>
    <w:rsid w:val="00A055E0"/>
    <w:rsid w:val="00A10AC5"/>
    <w:rsid w:val="00A2707F"/>
    <w:rsid w:val="00A4546B"/>
    <w:rsid w:val="00A93AF6"/>
    <w:rsid w:val="00AA372E"/>
    <w:rsid w:val="00AB08F2"/>
    <w:rsid w:val="00AB2A24"/>
    <w:rsid w:val="00AB5837"/>
    <w:rsid w:val="00AB5B26"/>
    <w:rsid w:val="00AC0AB1"/>
    <w:rsid w:val="00AE289F"/>
    <w:rsid w:val="00B035CD"/>
    <w:rsid w:val="00B100F4"/>
    <w:rsid w:val="00B106B7"/>
    <w:rsid w:val="00B12239"/>
    <w:rsid w:val="00B20B6E"/>
    <w:rsid w:val="00B27B62"/>
    <w:rsid w:val="00B4418D"/>
    <w:rsid w:val="00B579AA"/>
    <w:rsid w:val="00B6344A"/>
    <w:rsid w:val="00B70FA9"/>
    <w:rsid w:val="00B718A5"/>
    <w:rsid w:val="00B75051"/>
    <w:rsid w:val="00B80F9E"/>
    <w:rsid w:val="00B870C7"/>
    <w:rsid w:val="00BB4CDE"/>
    <w:rsid w:val="00BC7D5C"/>
    <w:rsid w:val="00BD2B7A"/>
    <w:rsid w:val="00BD736A"/>
    <w:rsid w:val="00BE1649"/>
    <w:rsid w:val="00BE1FDF"/>
    <w:rsid w:val="00BF35AD"/>
    <w:rsid w:val="00BF71EC"/>
    <w:rsid w:val="00BF78FA"/>
    <w:rsid w:val="00C15F48"/>
    <w:rsid w:val="00C2141D"/>
    <w:rsid w:val="00C235E2"/>
    <w:rsid w:val="00C67089"/>
    <w:rsid w:val="00C71AEE"/>
    <w:rsid w:val="00C732AA"/>
    <w:rsid w:val="00C82378"/>
    <w:rsid w:val="00C9034C"/>
    <w:rsid w:val="00C90F9D"/>
    <w:rsid w:val="00C92BD9"/>
    <w:rsid w:val="00CA1DA2"/>
    <w:rsid w:val="00CB7311"/>
    <w:rsid w:val="00CC550F"/>
    <w:rsid w:val="00CE0721"/>
    <w:rsid w:val="00CF4360"/>
    <w:rsid w:val="00CF7FEA"/>
    <w:rsid w:val="00D03D9E"/>
    <w:rsid w:val="00D078E8"/>
    <w:rsid w:val="00D17AAB"/>
    <w:rsid w:val="00D321D9"/>
    <w:rsid w:val="00D35E09"/>
    <w:rsid w:val="00D362DC"/>
    <w:rsid w:val="00D44C7F"/>
    <w:rsid w:val="00D66DC8"/>
    <w:rsid w:val="00D93B52"/>
    <w:rsid w:val="00DA2B86"/>
    <w:rsid w:val="00DB40F0"/>
    <w:rsid w:val="00DD7786"/>
    <w:rsid w:val="00E14B83"/>
    <w:rsid w:val="00E32E3A"/>
    <w:rsid w:val="00E41379"/>
    <w:rsid w:val="00E4691B"/>
    <w:rsid w:val="00E866EA"/>
    <w:rsid w:val="00E87E23"/>
    <w:rsid w:val="00E9008C"/>
    <w:rsid w:val="00E94EC1"/>
    <w:rsid w:val="00EB1524"/>
    <w:rsid w:val="00EB4831"/>
    <w:rsid w:val="00EB7234"/>
    <w:rsid w:val="00F128E8"/>
    <w:rsid w:val="00F22E46"/>
    <w:rsid w:val="00F31002"/>
    <w:rsid w:val="00F57B80"/>
    <w:rsid w:val="00F70F6C"/>
    <w:rsid w:val="00F85EA6"/>
    <w:rsid w:val="00FA5547"/>
    <w:rsid w:val="00FA6D51"/>
    <w:rsid w:val="00FA71EC"/>
    <w:rsid w:val="00FB6EF7"/>
    <w:rsid w:val="00FC0F58"/>
    <w:rsid w:val="00FE707C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3EB7"/>
  <w15:chartTrackingRefBased/>
  <w15:docId w15:val="{3C64F33E-3F0E-4E3E-8434-7A5A50A1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A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2B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2B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2B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2B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2B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2B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2B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A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A2B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2B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2B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2B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2B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2B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2B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2B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2B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2B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2B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2B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2B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2B8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A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character" w:customStyle="1" w:styleId="fui-buttonicon">
    <w:name w:val="fui-button__icon"/>
    <w:basedOn w:val="Fuentedeprrafopredeter"/>
    <w:rsid w:val="00DA2B86"/>
  </w:style>
  <w:style w:type="character" w:customStyle="1" w:styleId="fui-menubuttonmenuicon">
    <w:name w:val="fui-menubutton__menuicon"/>
    <w:basedOn w:val="Fuentedeprrafopredeter"/>
    <w:rsid w:val="00DA2B86"/>
  </w:style>
  <w:style w:type="character" w:customStyle="1" w:styleId="scriptor-textrun">
    <w:name w:val="scriptor-textrun"/>
    <w:basedOn w:val="Fuentedeprrafopredeter"/>
    <w:rsid w:val="00DA2B86"/>
  </w:style>
  <w:style w:type="character" w:styleId="Fuerte">
    <w:name w:val="Strong"/>
    <w:basedOn w:val="Fuentedeprrafopredeter"/>
    <w:uiPriority w:val="22"/>
    <w:qFormat/>
    <w:rsid w:val="00DA2B86"/>
    <w:rPr>
      <w:b/>
      <w:bCs/>
    </w:rPr>
  </w:style>
  <w:style w:type="paragraph" w:customStyle="1" w:styleId="ccc16d0">
    <w:name w:val="___ccc16d0"/>
    <w:basedOn w:val="Normal"/>
    <w:rsid w:val="00DA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A2B8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A2B86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DA2B86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DA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B86"/>
  </w:style>
  <w:style w:type="table" w:styleId="Tablaconcuadrcula">
    <w:name w:val="Table Grid"/>
    <w:basedOn w:val="Tablanormal"/>
    <w:uiPriority w:val="39"/>
    <w:rsid w:val="0021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71AE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D736A"/>
    <w:pPr>
      <w:spacing w:before="240" w:after="0"/>
      <w:outlineLvl w:val="9"/>
    </w:pPr>
    <w:rPr>
      <w:kern w:val="0"/>
      <w:sz w:val="32"/>
      <w:szCs w:val="32"/>
      <w:lang w:val="es-ES"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D736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70D79"/>
    <w:pPr>
      <w:tabs>
        <w:tab w:val="left" w:pos="960"/>
        <w:tab w:val="right" w:pos="8494"/>
      </w:tabs>
      <w:spacing w:after="100"/>
    </w:pPr>
    <w:rPr>
      <w:rFonts w:eastAsia="Times New Roman" w:cs="Arial"/>
      <w:b/>
      <w:b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D736A"/>
    <w:pPr>
      <w:spacing w:after="100"/>
      <w:ind w:left="480"/>
    </w:pPr>
  </w:style>
  <w:style w:type="paragraph" w:styleId="Encabezado">
    <w:name w:val="header"/>
    <w:basedOn w:val="Normal"/>
    <w:link w:val="EncabezadoCar"/>
    <w:uiPriority w:val="99"/>
    <w:unhideWhenUsed/>
    <w:rsid w:val="00D36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93FDF32A74744A7D4CBBF9CCF7372" ma:contentTypeVersion="14" ma:contentTypeDescription="Crear nuevo documento." ma:contentTypeScope="" ma:versionID="45171327ce600f4c0ba5dff2913eeca9">
  <xsd:schema xmlns:xsd="http://www.w3.org/2001/XMLSchema" xmlns:xs="http://www.w3.org/2001/XMLSchema" xmlns:p="http://schemas.microsoft.com/office/2006/metadata/properties" xmlns:ns2="96afc1f0-d306-4b7d-802d-880ee3fd3a85" xmlns:ns3="ba63cfcc-b4ca-456a-87bc-9f586b2dfb77" targetNamespace="http://schemas.microsoft.com/office/2006/metadata/properties" ma:root="true" ma:fieldsID="12bfd923071e885212b510cfa16c4382" ns2:_="" ns3:_="">
    <xsd:import namespace="96afc1f0-d306-4b7d-802d-880ee3fd3a85"/>
    <xsd:import namespace="ba63cfcc-b4ca-456a-87bc-9f586b2dfb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c1f0-d306-4b7d-802d-880ee3fd3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87eefe-e404-4a65-865e-f833afd3bf00}" ma:internalName="TaxCatchAll" ma:showField="CatchAllData" ma:web="96afc1f0-d306-4b7d-802d-880ee3fd3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cfcc-b4ca-456a-87bc-9f586b2df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3cfcc-b4ca-456a-87bc-9f586b2dfb77">
      <Terms xmlns="http://schemas.microsoft.com/office/infopath/2007/PartnerControls"/>
    </lcf76f155ced4ddcb4097134ff3c332f>
    <TaxCatchAll xmlns="96afc1f0-d306-4b7d-802d-880ee3fd3a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E13C1-BB51-4B60-AF7C-A1BBD36D8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fc1f0-d306-4b7d-802d-880ee3fd3a85"/>
    <ds:schemaRef ds:uri="ba63cfcc-b4ca-456a-87bc-9f586b2d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F684F-C5E5-43FA-81B5-CD77717D9303}">
  <ds:schemaRefs>
    <ds:schemaRef ds:uri="http://schemas.microsoft.com/office/2006/metadata/properties"/>
    <ds:schemaRef ds:uri="http://schemas.microsoft.com/office/infopath/2007/PartnerControls"/>
    <ds:schemaRef ds:uri="ba63cfcc-b4ca-456a-87bc-9f586b2dfb77"/>
    <ds:schemaRef ds:uri="96afc1f0-d306-4b7d-802d-880ee3fd3a85"/>
  </ds:schemaRefs>
</ds:datastoreItem>
</file>

<file path=customXml/itemProps3.xml><?xml version="1.0" encoding="utf-8"?>
<ds:datastoreItem xmlns:ds="http://schemas.openxmlformats.org/officeDocument/2006/customXml" ds:itemID="{094806BD-6BE9-4701-B9F7-4AC018F31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FE5A6-F842-492C-A3A0-495F78211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Chamorro Muñoz, Maria Cristina</dc:creator>
  <cp:keywords/>
  <dc:description/>
  <cp:lastModifiedBy>Oteo Usero, Lucía</cp:lastModifiedBy>
  <cp:revision>195</cp:revision>
  <dcterms:created xsi:type="dcterms:W3CDTF">2025-11-30T00:22:00Z</dcterms:created>
  <dcterms:modified xsi:type="dcterms:W3CDTF">2026-04-20T08:06:00Z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70806ded,71db00a,82c579f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2025-11-30T00:25:03Z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174f1019-e7ed-4888-8f67-ed50ff7efb6d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  <property fmtid="{D5CDD505-2E9C-101B-9397-08002B2CF9AE}" pid="15" name="ContentTypeId">
    <vt:lpwstr>0x010100AB293FDF32A74744A7D4CBBF9CCF7372</vt:lpwstr>
  </property>
</Properties>
</file>